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47" w:rsidRPr="004B6493" w:rsidRDefault="00A82047" w:rsidP="00A82047">
      <w:pPr>
        <w:widowControl w:val="0"/>
        <w:autoSpaceDE w:val="0"/>
        <w:autoSpaceDN w:val="0"/>
        <w:adjustRightInd w:val="0"/>
        <w:outlineLvl w:val="0"/>
        <w:rPr>
          <w:b/>
          <w:bCs/>
          <w:sz w:val="22"/>
          <w:szCs w:val="22"/>
        </w:rPr>
      </w:pPr>
      <w:r w:rsidRPr="004B6493">
        <w:rPr>
          <w:sz w:val="22"/>
          <w:szCs w:val="22"/>
        </w:rPr>
        <w:t>{V8 Область.Документ1}</w:t>
      </w:r>
    </w:p>
    <w:p w:rsidR="00A82047" w:rsidRPr="004B6493" w:rsidRDefault="00A82047" w:rsidP="00A82047">
      <w:pPr>
        <w:widowControl w:val="0"/>
        <w:autoSpaceDE w:val="0"/>
        <w:autoSpaceDN w:val="0"/>
        <w:adjustRightInd w:val="0"/>
        <w:jc w:val="center"/>
        <w:outlineLvl w:val="0"/>
        <w:rPr>
          <w:b/>
          <w:bCs/>
          <w:sz w:val="22"/>
          <w:szCs w:val="22"/>
        </w:rPr>
      </w:pPr>
      <w:r w:rsidRPr="004B6493">
        <w:rPr>
          <w:b/>
          <w:bCs/>
          <w:sz w:val="22"/>
          <w:szCs w:val="22"/>
        </w:rPr>
        <w:t>Договор № {</w:t>
      </w:r>
      <w:r w:rsidRPr="004B6493">
        <w:rPr>
          <w:b/>
          <w:bCs/>
          <w:sz w:val="22"/>
          <w:szCs w:val="22"/>
          <w:lang w:val="en-US"/>
        </w:rPr>
        <w:t>V</w:t>
      </w:r>
      <w:r w:rsidRPr="004B6493">
        <w:rPr>
          <w:b/>
          <w:bCs/>
          <w:sz w:val="22"/>
          <w:szCs w:val="22"/>
        </w:rPr>
        <w:t>8 НомерДоговора}</w:t>
      </w:r>
    </w:p>
    <w:p w:rsidR="00A82047" w:rsidRPr="004B6493" w:rsidRDefault="00A82047" w:rsidP="00A82047">
      <w:pPr>
        <w:widowControl w:val="0"/>
        <w:autoSpaceDE w:val="0"/>
        <w:autoSpaceDN w:val="0"/>
        <w:adjustRightInd w:val="0"/>
        <w:jc w:val="center"/>
        <w:outlineLvl w:val="0"/>
        <w:rPr>
          <w:b/>
          <w:bCs/>
          <w:sz w:val="22"/>
          <w:szCs w:val="22"/>
        </w:rPr>
      </w:pPr>
      <w:r w:rsidRPr="004B6493">
        <w:rPr>
          <w:b/>
          <w:bCs/>
          <w:sz w:val="22"/>
          <w:szCs w:val="22"/>
        </w:rPr>
        <w:t>участия в долевом строительстве многоквартирного дома</w:t>
      </w:r>
    </w:p>
    <w:p w:rsidR="00A82047" w:rsidRPr="004B6493" w:rsidRDefault="00A82047" w:rsidP="00A82047">
      <w:pPr>
        <w:widowControl w:val="0"/>
        <w:autoSpaceDE w:val="0"/>
        <w:autoSpaceDN w:val="0"/>
        <w:adjustRightInd w:val="0"/>
        <w:jc w:val="both"/>
        <w:rPr>
          <w:b/>
          <w:sz w:val="22"/>
          <w:szCs w:val="22"/>
        </w:rPr>
      </w:pPr>
    </w:p>
    <w:p w:rsidR="00587882" w:rsidRPr="004B6493" w:rsidRDefault="00A82047" w:rsidP="00587882">
      <w:pPr>
        <w:widowControl w:val="0"/>
        <w:autoSpaceDE w:val="0"/>
        <w:autoSpaceDN w:val="0"/>
        <w:adjustRightInd w:val="0"/>
        <w:rPr>
          <w:b/>
          <w:sz w:val="22"/>
          <w:szCs w:val="22"/>
        </w:rPr>
      </w:pPr>
      <w:r w:rsidRPr="004B6493">
        <w:rPr>
          <w:b/>
          <w:sz w:val="22"/>
          <w:szCs w:val="22"/>
        </w:rPr>
        <w:t xml:space="preserve">г. Москва                                                                                                                          </w:t>
      </w:r>
      <w:r w:rsidR="00587882" w:rsidRPr="004B6493">
        <w:rPr>
          <w:b/>
          <w:bCs/>
          <w:sz w:val="22"/>
          <w:szCs w:val="22"/>
        </w:rPr>
        <w:t>{V8 ДатаОснДоговора}</w:t>
      </w:r>
    </w:p>
    <w:p w:rsidR="00A82047" w:rsidRPr="004B6493" w:rsidRDefault="00A82047" w:rsidP="00A82047">
      <w:pPr>
        <w:widowControl w:val="0"/>
        <w:autoSpaceDE w:val="0"/>
        <w:autoSpaceDN w:val="0"/>
        <w:adjustRightInd w:val="0"/>
        <w:jc w:val="both"/>
        <w:rPr>
          <w:sz w:val="22"/>
          <w:szCs w:val="22"/>
        </w:rPr>
      </w:pPr>
    </w:p>
    <w:p w:rsidR="00A82047" w:rsidRPr="004B6493" w:rsidRDefault="00A82047" w:rsidP="00A82047">
      <w:pPr>
        <w:tabs>
          <w:tab w:val="left" w:pos="0"/>
        </w:tabs>
        <w:ind w:firstLine="567"/>
        <w:jc w:val="both"/>
        <w:rPr>
          <w:rFonts w:eastAsia="Calibri"/>
          <w:b/>
          <w:bCs/>
          <w:sz w:val="22"/>
          <w:szCs w:val="22"/>
        </w:rPr>
      </w:pPr>
      <w:r w:rsidRPr="004B6493">
        <w:rPr>
          <w:rFonts w:eastAsia="Calibri"/>
          <w:b/>
          <w:bCs/>
          <w:sz w:val="22"/>
          <w:szCs w:val="22"/>
          <w:lang w:val="x-none"/>
        </w:rPr>
        <w:t>Общество с ограниченной ответственностью «ЛСР. Объект-М»</w:t>
      </w:r>
      <w:r w:rsidRPr="004B6493">
        <w:rPr>
          <w:rFonts w:eastAsia="Calibri"/>
          <w:sz w:val="22"/>
          <w:szCs w:val="22"/>
          <w:lang w:val="x-none"/>
        </w:rPr>
        <w:t>,</w:t>
      </w:r>
      <w:r w:rsidRPr="004B6493">
        <w:rPr>
          <w:rFonts w:eastAsia="Calibri"/>
          <w:b/>
          <w:bCs/>
          <w:sz w:val="22"/>
          <w:szCs w:val="22"/>
          <w:lang w:val="x-none"/>
        </w:rPr>
        <w:t xml:space="preserve"> </w:t>
      </w:r>
      <w:r w:rsidRPr="004B6493">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w:t>
      </w:r>
      <w:r w:rsidR="003D08AF" w:rsidRPr="004B6493">
        <w:rPr>
          <w:rFonts w:eastAsia="Calibri"/>
          <w:sz w:val="22"/>
          <w:szCs w:val="22"/>
        </w:rPr>
        <w:t>115280, г. Москва ул. Автозаводская, д. 22, эт. 2, пом. V, ком. 267</w:t>
      </w:r>
      <w:r w:rsidRPr="004B6493">
        <w:rPr>
          <w:rFonts w:eastAsia="Calibri"/>
          <w:sz w:val="22"/>
          <w:szCs w:val="22"/>
        </w:rPr>
        <w:t>)</w:t>
      </w:r>
      <w:r w:rsidRPr="004B6493">
        <w:rPr>
          <w:rFonts w:eastAsia="Calibri"/>
          <w:sz w:val="22"/>
          <w:szCs w:val="22"/>
          <w:lang w:val="x-none"/>
        </w:rPr>
        <w:t>, именуемое в дальнейшем «</w:t>
      </w:r>
      <w:r w:rsidRPr="004B6493">
        <w:rPr>
          <w:rFonts w:eastAsia="Calibri"/>
          <w:b/>
          <w:bCs/>
          <w:sz w:val="22"/>
          <w:szCs w:val="22"/>
          <w:lang w:val="x-none"/>
        </w:rPr>
        <w:t>Застройщик</w:t>
      </w:r>
      <w:r w:rsidRPr="004B6493">
        <w:rPr>
          <w:rFonts w:eastAsia="Calibri"/>
          <w:sz w:val="22"/>
          <w:szCs w:val="22"/>
          <w:lang w:val="x-none"/>
        </w:rPr>
        <w:t xml:space="preserve">», </w:t>
      </w:r>
      <w:r w:rsidRPr="004B6493">
        <w:rPr>
          <w:b/>
          <w:bCs/>
          <w:sz w:val="22"/>
          <w:szCs w:val="22"/>
        </w:rPr>
        <w:t>{</w:t>
      </w:r>
      <w:r w:rsidRPr="004B6493">
        <w:rPr>
          <w:b/>
          <w:bCs/>
          <w:sz w:val="22"/>
          <w:szCs w:val="22"/>
          <w:lang w:val="en-US"/>
        </w:rPr>
        <w:t>V</w:t>
      </w:r>
      <w:r w:rsidRPr="004B6493">
        <w:rPr>
          <w:b/>
          <w:bCs/>
          <w:sz w:val="22"/>
          <w:szCs w:val="22"/>
        </w:rPr>
        <w:t xml:space="preserve">8 </w:t>
      </w:r>
      <w:r w:rsidRPr="004B6493">
        <w:rPr>
          <w:b/>
          <w:sz w:val="22"/>
          <w:szCs w:val="22"/>
        </w:rPr>
        <w:t>ПодписантМСК}</w:t>
      </w:r>
      <w:r w:rsidRPr="004B6493">
        <w:rPr>
          <w:bCs/>
          <w:sz w:val="22"/>
          <w:szCs w:val="22"/>
        </w:rPr>
        <w:t>,</w:t>
      </w:r>
      <w:r w:rsidRPr="004B6493">
        <w:rPr>
          <w:rFonts w:eastAsia="Calibri"/>
          <w:sz w:val="22"/>
          <w:szCs w:val="22"/>
        </w:rPr>
        <w:t xml:space="preserve"> </w:t>
      </w:r>
      <w:r w:rsidRPr="004B6493">
        <w:rPr>
          <w:rFonts w:eastAsia="Calibri"/>
          <w:sz w:val="22"/>
          <w:szCs w:val="22"/>
          <w:lang w:val="x-none"/>
        </w:rPr>
        <w:t>с одной стороны,</w:t>
      </w:r>
    </w:p>
    <w:p w:rsidR="00A82047" w:rsidRPr="004B6493" w:rsidRDefault="00A82047" w:rsidP="00A82047">
      <w:pPr>
        <w:pStyle w:val="a3"/>
        <w:tabs>
          <w:tab w:val="num" w:pos="0"/>
        </w:tabs>
        <w:jc w:val="center"/>
        <w:rPr>
          <w:sz w:val="22"/>
          <w:szCs w:val="22"/>
        </w:rPr>
      </w:pPr>
      <w:r w:rsidRPr="004B6493">
        <w:rPr>
          <w:sz w:val="22"/>
          <w:szCs w:val="22"/>
        </w:rPr>
        <w:t>и</w:t>
      </w:r>
    </w:p>
    <w:p w:rsidR="00A82047" w:rsidRPr="004B6493" w:rsidRDefault="00A82047" w:rsidP="00A82047">
      <w:pPr>
        <w:ind w:firstLine="568"/>
        <w:jc w:val="both"/>
        <w:rPr>
          <w:sz w:val="22"/>
          <w:szCs w:val="22"/>
        </w:rPr>
      </w:pPr>
      <w:r w:rsidRPr="004B6493">
        <w:rPr>
          <w:b/>
          <w:sz w:val="22"/>
          <w:szCs w:val="22"/>
        </w:rPr>
        <w:t>Гражданин</w:t>
      </w:r>
      <w:r w:rsidR="00587882" w:rsidRPr="004B6493">
        <w:rPr>
          <w:b/>
          <w:sz w:val="22"/>
          <w:szCs w:val="22"/>
        </w:rPr>
        <w:t>(ка)</w:t>
      </w:r>
      <w:r w:rsidRPr="004B6493">
        <w:rPr>
          <w:b/>
          <w:sz w:val="22"/>
          <w:szCs w:val="22"/>
        </w:rPr>
        <w:t xml:space="preserve"> Российской Федерации</w:t>
      </w:r>
      <w:r w:rsidRPr="004B6493">
        <w:rPr>
          <w:sz w:val="22"/>
          <w:szCs w:val="22"/>
        </w:rPr>
        <w:t xml:space="preserve"> </w:t>
      </w:r>
      <w:r w:rsidR="00587882" w:rsidRPr="004B6493">
        <w:rPr>
          <w:b/>
          <w:bCs/>
          <w:sz w:val="22"/>
          <w:szCs w:val="22"/>
        </w:rPr>
        <w:t>{V8 ФИОКонтрагентаИмПадеж}</w:t>
      </w:r>
      <w:r w:rsidR="00587882" w:rsidRPr="004B6493">
        <w:rPr>
          <w:sz w:val="22"/>
          <w:szCs w:val="22"/>
        </w:rPr>
        <w:t xml:space="preserve">, </w:t>
      </w:r>
      <w:r w:rsidRPr="004B6493">
        <w:rPr>
          <w:sz w:val="22"/>
          <w:szCs w:val="22"/>
        </w:rPr>
        <w:t>именуемый</w:t>
      </w:r>
      <w:r w:rsidR="00587882" w:rsidRPr="004B6493">
        <w:rPr>
          <w:sz w:val="22"/>
          <w:szCs w:val="22"/>
        </w:rPr>
        <w:t>(ая)</w:t>
      </w:r>
      <w:r w:rsidRPr="004B6493">
        <w:rPr>
          <w:sz w:val="22"/>
          <w:szCs w:val="22"/>
        </w:rPr>
        <w:t xml:space="preserve"> в дальнейшем </w:t>
      </w:r>
      <w:r w:rsidRPr="004B6493">
        <w:rPr>
          <w:b/>
          <w:sz w:val="22"/>
          <w:szCs w:val="22"/>
        </w:rPr>
        <w:t>«Участник долевого строительства»</w:t>
      </w:r>
      <w:r w:rsidRPr="004B6493">
        <w:rPr>
          <w:sz w:val="22"/>
          <w:szCs w:val="22"/>
        </w:rPr>
        <w:t xml:space="preserve">, с другой стороны, при совместном упоминании именуемые в дальнейшем </w:t>
      </w:r>
      <w:r w:rsidRPr="004B6493">
        <w:rPr>
          <w:b/>
          <w:sz w:val="22"/>
          <w:szCs w:val="22"/>
        </w:rPr>
        <w:t>«</w:t>
      </w:r>
      <w:r w:rsidRPr="004B6493">
        <w:rPr>
          <w:b/>
          <w:bCs/>
          <w:sz w:val="22"/>
          <w:szCs w:val="22"/>
        </w:rPr>
        <w:t>стороны»</w:t>
      </w:r>
      <w:r w:rsidRPr="004B6493">
        <w:rPr>
          <w:sz w:val="22"/>
          <w:szCs w:val="22"/>
        </w:rPr>
        <w:t xml:space="preserve">, заключили настоящий договор участия в долевом строительстве многоквартирного дома (далее – </w:t>
      </w:r>
      <w:r w:rsidRPr="004B6493">
        <w:rPr>
          <w:b/>
          <w:sz w:val="22"/>
          <w:szCs w:val="22"/>
        </w:rPr>
        <w:t>«договор»</w:t>
      </w:r>
      <w:r w:rsidRPr="004B6493">
        <w:rPr>
          <w:sz w:val="22"/>
          <w:szCs w:val="22"/>
        </w:rPr>
        <w:t xml:space="preserve">) о нижеследующем:  </w:t>
      </w:r>
      <w:r w:rsidR="00587882" w:rsidRPr="004B6493">
        <w:rPr>
          <w:sz w:val="22"/>
          <w:szCs w:val="22"/>
        </w:rPr>
        <w:t xml:space="preserve"> </w:t>
      </w:r>
    </w:p>
    <w:p w:rsidR="0045328F" w:rsidRPr="004B6493" w:rsidRDefault="007D1956" w:rsidP="00ED17AC">
      <w:pPr>
        <w:ind w:firstLine="540"/>
        <w:jc w:val="both"/>
        <w:rPr>
          <w:sz w:val="22"/>
          <w:szCs w:val="22"/>
        </w:rPr>
      </w:pPr>
      <w:r w:rsidRPr="004B6493">
        <w:rPr>
          <w:sz w:val="22"/>
          <w:szCs w:val="22"/>
        </w:rPr>
        <w:t xml:space="preserve"> </w:t>
      </w:r>
    </w:p>
    <w:p w:rsidR="0040075C" w:rsidRPr="004B6493" w:rsidRDefault="0040075C" w:rsidP="0040075C">
      <w:pPr>
        <w:widowControl w:val="0"/>
        <w:numPr>
          <w:ilvl w:val="0"/>
          <w:numId w:val="1"/>
        </w:numPr>
        <w:tabs>
          <w:tab w:val="left" w:pos="284"/>
        </w:tabs>
        <w:autoSpaceDE w:val="0"/>
        <w:autoSpaceDN w:val="0"/>
        <w:adjustRightInd w:val="0"/>
        <w:jc w:val="center"/>
        <w:rPr>
          <w:b/>
          <w:bCs/>
          <w:sz w:val="22"/>
          <w:szCs w:val="22"/>
        </w:rPr>
      </w:pPr>
      <w:r w:rsidRPr="004B6493">
        <w:rPr>
          <w:b/>
          <w:bCs/>
          <w:sz w:val="22"/>
          <w:szCs w:val="22"/>
        </w:rPr>
        <w:t>Термины и определения</w:t>
      </w:r>
    </w:p>
    <w:p w:rsidR="002D0432" w:rsidRPr="004B6493" w:rsidRDefault="0040075C" w:rsidP="002D0432">
      <w:pPr>
        <w:pStyle w:val="ConsPlusNormal"/>
        <w:ind w:firstLine="567"/>
        <w:jc w:val="both"/>
        <w:rPr>
          <w:rFonts w:ascii="Times New Roman" w:hAnsi="Times New Roman" w:cs="Times New Roman"/>
          <w:b/>
          <w:sz w:val="22"/>
          <w:szCs w:val="22"/>
        </w:rPr>
      </w:pPr>
      <w:r w:rsidRPr="004B6493">
        <w:rPr>
          <w:rFonts w:ascii="Times New Roman" w:hAnsi="Times New Roman" w:cs="Times New Roman"/>
          <w:b/>
          <w:sz w:val="22"/>
          <w:szCs w:val="22"/>
        </w:rPr>
        <w:t>1.1</w:t>
      </w:r>
      <w:r w:rsidRPr="004B6493">
        <w:rPr>
          <w:b/>
          <w:sz w:val="22"/>
          <w:szCs w:val="22"/>
        </w:rPr>
        <w:t xml:space="preserve">. </w:t>
      </w:r>
      <w:r w:rsidR="002D0432" w:rsidRPr="004B6493">
        <w:rPr>
          <w:rFonts w:ascii="Times New Roman" w:hAnsi="Times New Roman" w:cs="Times New Roman"/>
          <w:b/>
          <w:sz w:val="22"/>
          <w:szCs w:val="22"/>
        </w:rPr>
        <w:t>Применяемые в договоре термины и определения имеют следующее значение:</w:t>
      </w:r>
    </w:p>
    <w:p w:rsidR="002D0432" w:rsidRPr="004B6493" w:rsidRDefault="002D0432" w:rsidP="002D0432">
      <w:pPr>
        <w:ind w:firstLine="567"/>
        <w:jc w:val="both"/>
        <w:rPr>
          <w:b/>
          <w:sz w:val="22"/>
          <w:szCs w:val="22"/>
        </w:rPr>
      </w:pPr>
      <w:r w:rsidRPr="004B6493">
        <w:rPr>
          <w:b/>
          <w:sz w:val="22"/>
          <w:szCs w:val="22"/>
        </w:rPr>
        <w:t xml:space="preserve">Многоквартирный дом (далее – «Дом») </w:t>
      </w:r>
      <w:r w:rsidRPr="004B6493">
        <w:rPr>
          <w:sz w:val="22"/>
          <w:szCs w:val="22"/>
        </w:rPr>
        <w:t xml:space="preserve">со </w:t>
      </w:r>
      <w:r w:rsidRPr="004B6493">
        <w:rPr>
          <w:rFonts w:eastAsia="Calibri"/>
          <w:sz w:val="22"/>
          <w:szCs w:val="22"/>
          <w:lang w:val="x-none"/>
        </w:rPr>
        <w:t>следующи</w:t>
      </w:r>
      <w:r w:rsidRPr="004B6493">
        <w:rPr>
          <w:rFonts w:eastAsia="Calibri"/>
          <w:sz w:val="22"/>
          <w:szCs w:val="22"/>
        </w:rPr>
        <w:t>ми</w:t>
      </w:r>
      <w:r w:rsidRPr="004B6493">
        <w:rPr>
          <w:rFonts w:eastAsia="Calibri"/>
          <w:sz w:val="22"/>
          <w:szCs w:val="22"/>
          <w:lang w:val="x-none"/>
        </w:rPr>
        <w:t xml:space="preserve"> проектны</w:t>
      </w:r>
      <w:r w:rsidRPr="004B6493">
        <w:rPr>
          <w:rFonts w:eastAsia="Calibri"/>
          <w:sz w:val="22"/>
          <w:szCs w:val="22"/>
        </w:rPr>
        <w:t>ми</w:t>
      </w:r>
      <w:r w:rsidRPr="004B6493">
        <w:rPr>
          <w:rFonts w:eastAsia="Calibri"/>
          <w:sz w:val="22"/>
          <w:szCs w:val="22"/>
          <w:lang w:val="x-none"/>
        </w:rPr>
        <w:t xml:space="preserve"> характеристик</w:t>
      </w:r>
      <w:r w:rsidRPr="004B6493">
        <w:rPr>
          <w:rFonts w:eastAsia="Calibri"/>
          <w:sz w:val="22"/>
          <w:szCs w:val="22"/>
        </w:rPr>
        <w:t>ами:</w:t>
      </w:r>
      <w:r w:rsidRPr="004B6493">
        <w:rPr>
          <w:sz w:val="22"/>
          <w:szCs w:val="22"/>
        </w:rPr>
        <w:t xml:space="preserve"> функциональное назначение </w:t>
      </w:r>
      <w:r w:rsidRPr="004B6493">
        <w:rPr>
          <w:b/>
          <w:sz w:val="22"/>
          <w:szCs w:val="22"/>
        </w:rPr>
        <w:t>–</w:t>
      </w:r>
      <w:r w:rsidRPr="004B6493">
        <w:rPr>
          <w:sz w:val="22"/>
          <w:szCs w:val="22"/>
        </w:rPr>
        <w:t xml:space="preserve"> 1-7-14 переменной этажности жилой комплекс с подземной автостоянкой и сопутствующими инфраструктурными объектами (</w:t>
      </w:r>
      <w:r w:rsidRPr="004B6493">
        <w:rPr>
          <w:b/>
          <w:sz w:val="22"/>
          <w:szCs w:val="22"/>
        </w:rPr>
        <w:t>Лот 2</w:t>
      </w:r>
      <w:r w:rsidRPr="004B6493">
        <w:rPr>
          <w:sz w:val="22"/>
          <w:szCs w:val="22"/>
        </w:rPr>
        <w:t xml:space="preserve">), состоящий из шести жилых корпусов А, Б, В, Г, Д и Е, объединённых общей подземной частью и первым этажом, общей площадью 59 862,60 (пятьдесят девять тысяч восемьсот шестьдесят две целых шестьдесят сотых) кв.м., </w:t>
      </w:r>
      <w:r w:rsidRPr="004B6493">
        <w:rPr>
          <w:rFonts w:eastAsia="Calibri"/>
          <w:sz w:val="22"/>
          <w:szCs w:val="22"/>
          <w:lang w:val="x-none"/>
        </w:rPr>
        <w:t>материал наружных стен</w:t>
      </w:r>
      <w:r w:rsidRPr="004B6493">
        <w:rPr>
          <w:rFonts w:eastAsia="Calibri"/>
          <w:sz w:val="22"/>
          <w:szCs w:val="22"/>
        </w:rPr>
        <w:t>: п</w:t>
      </w:r>
      <w:r w:rsidRPr="004B6493">
        <w:rPr>
          <w:sz w:val="22"/>
          <w:szCs w:val="22"/>
          <w:lang w:eastAsia="en-US"/>
        </w:rPr>
        <w:t>одземная часть – монолитные железобетонные, н</w:t>
      </w:r>
      <w:r w:rsidRPr="004B6493">
        <w:rPr>
          <w:sz w:val="22"/>
          <w:szCs w:val="22"/>
        </w:rPr>
        <w:t>адземная часть - монолитно-железобетонный каркас с заполнением мелкоштучным материалом (газобетонные блоки);</w:t>
      </w:r>
      <w:r w:rsidRPr="004B6493">
        <w:rPr>
          <w:rFonts w:eastAsia="Calibri"/>
          <w:sz w:val="22"/>
          <w:szCs w:val="22"/>
          <w:lang w:val="x-none"/>
        </w:rPr>
        <w:t xml:space="preserve"> материал поэтажных перекрытий </w:t>
      </w:r>
      <w:r w:rsidRPr="004B6493">
        <w:rPr>
          <w:rFonts w:eastAsia="Calibri"/>
          <w:sz w:val="22"/>
          <w:szCs w:val="22"/>
        </w:rPr>
        <w:t>- м</w:t>
      </w:r>
      <w:r w:rsidRPr="004B6493">
        <w:rPr>
          <w:sz w:val="22"/>
          <w:szCs w:val="22"/>
        </w:rPr>
        <w:t>онолитные железобетонные</w:t>
      </w:r>
      <w:r w:rsidRPr="004B6493">
        <w:rPr>
          <w:rFonts w:eastAsia="Calibri"/>
          <w:sz w:val="22"/>
          <w:szCs w:val="22"/>
        </w:rPr>
        <w:t>;</w:t>
      </w:r>
      <w:r w:rsidRPr="004B6493">
        <w:rPr>
          <w:rFonts w:eastAsia="Calibri"/>
          <w:sz w:val="22"/>
          <w:szCs w:val="22"/>
          <w:lang w:val="x-none"/>
        </w:rPr>
        <w:t xml:space="preserve"> класс энер</w:t>
      </w:r>
      <w:r w:rsidRPr="004B6493">
        <w:rPr>
          <w:rFonts w:eastAsia="Calibri"/>
          <w:sz w:val="22"/>
          <w:szCs w:val="22"/>
        </w:rPr>
        <w:t xml:space="preserve">гоэффективности - </w:t>
      </w:r>
      <w:r w:rsidRPr="004B6493">
        <w:rPr>
          <w:sz w:val="22"/>
          <w:szCs w:val="22"/>
        </w:rPr>
        <w:t>В (высокий)</w:t>
      </w:r>
      <w:r w:rsidRPr="004B6493">
        <w:rPr>
          <w:rFonts w:eastAsia="Calibri"/>
          <w:sz w:val="22"/>
          <w:szCs w:val="22"/>
        </w:rPr>
        <w:t>;</w:t>
      </w:r>
      <w:r w:rsidRPr="004B6493">
        <w:rPr>
          <w:rFonts w:eastAsia="Calibri"/>
          <w:sz w:val="22"/>
          <w:szCs w:val="22"/>
          <w:lang w:val="x-none"/>
        </w:rPr>
        <w:t xml:space="preserve">  класс сейсмостойкости</w:t>
      </w:r>
      <w:r w:rsidRPr="004B6493">
        <w:rPr>
          <w:rFonts w:eastAsia="Calibri"/>
          <w:sz w:val="22"/>
          <w:szCs w:val="22"/>
        </w:rPr>
        <w:t xml:space="preserve"> - </w:t>
      </w:r>
      <w:r w:rsidRPr="004B6493">
        <w:rPr>
          <w:sz w:val="22"/>
          <w:szCs w:val="22"/>
        </w:rPr>
        <w:t xml:space="preserve">менее 6 баллов, строящийся Застройщиком с привлечением денежных средств Участника долевого строительства на земельном участке с кадастровым номером 77:05:0002004:3288, общей площадью 23 353 (двадцать три тысячи триста пятьдесят три) квадратных метров, категория земель: «земли населенных пунктов», расположенном по адресу: </w:t>
      </w:r>
      <w:r w:rsidRPr="004B6493">
        <w:rPr>
          <w:b/>
          <w:sz w:val="22"/>
          <w:szCs w:val="22"/>
        </w:rPr>
        <w:t>г. Москва, ул. Автозаводская, вл. 23</w:t>
      </w:r>
      <w:r w:rsidRPr="004B6493">
        <w:rPr>
          <w:sz w:val="22"/>
          <w:szCs w:val="22"/>
        </w:rPr>
        <w:t>. Права Застройщика на указанный земельный участок основаны на Договоре аренды земельного участка предоставляемого правообладателю зданий,  сооружений, расположенных на земельном участке № М-05-049082 от «07» июня 2016г.,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«20» июня 2016 г. внесена запись регистрации № 77-77/022-77/022/031/2016-1600/1 (в редакции Дополнительного соглашения от «09» августа 2016 г. к Договору аренды земельного участка от «07» июня 2016 г. № М-05-049082, зарегистрированного Управлением Федеральной службы государственной регистрации, кадастра и картографии по Москве «25» августа 2016 г., о чем в Едином государственном реестре прав на недвижимое имущество и сделок с ним внесена запись регистрации № 77-77/022-77/022/035/2016-1396), далее</w:t>
      </w:r>
      <w:r w:rsidRPr="004B6493">
        <w:rPr>
          <w:b/>
          <w:sz w:val="22"/>
          <w:szCs w:val="22"/>
        </w:rPr>
        <w:t xml:space="preserve"> – «Земельный участок». </w:t>
      </w:r>
    </w:p>
    <w:p w:rsidR="002D0432" w:rsidRPr="004B6493" w:rsidRDefault="002D0432" w:rsidP="002D0432">
      <w:pPr>
        <w:ind w:firstLine="567"/>
        <w:jc w:val="both"/>
        <w:rPr>
          <w:b/>
          <w:sz w:val="22"/>
          <w:szCs w:val="22"/>
        </w:rPr>
      </w:pPr>
      <w:r w:rsidRPr="004B6493">
        <w:rPr>
          <w:b/>
          <w:sz w:val="22"/>
          <w:szCs w:val="22"/>
        </w:rPr>
        <w:t>Дом состоит из:</w:t>
      </w:r>
    </w:p>
    <w:p w:rsidR="002D0432" w:rsidRPr="004B6493" w:rsidRDefault="002D0432" w:rsidP="002D0432">
      <w:pPr>
        <w:pStyle w:val="ConsPlusNormal"/>
        <w:ind w:firstLine="0"/>
        <w:jc w:val="both"/>
        <w:rPr>
          <w:rFonts w:ascii="Times New Roman" w:hAnsi="Times New Roman" w:cs="Times New Roman"/>
          <w:color w:val="000000"/>
          <w:sz w:val="22"/>
          <w:szCs w:val="22"/>
        </w:rPr>
      </w:pPr>
      <w:r w:rsidRPr="004B6493">
        <w:rPr>
          <w:rFonts w:ascii="Times New Roman" w:hAnsi="Times New Roman" w:cs="Times New Roman"/>
          <w:b/>
          <w:color w:val="000000"/>
          <w:sz w:val="22"/>
          <w:szCs w:val="22"/>
        </w:rPr>
        <w:t>- Корпус А</w:t>
      </w:r>
      <w:r w:rsidRPr="004B6493">
        <w:rPr>
          <w:rFonts w:ascii="Times New Roman" w:hAnsi="Times New Roman" w:cs="Times New Roman"/>
          <w:color w:val="000000"/>
          <w:sz w:val="22"/>
          <w:szCs w:val="22"/>
        </w:rPr>
        <w:t xml:space="preserve"> – жилой, 14 этажный, 26 квартирный, 1 секционный корпус (условный номер корпуса) № А;</w:t>
      </w:r>
    </w:p>
    <w:p w:rsidR="002D0432" w:rsidRPr="004B6493" w:rsidRDefault="002D0432" w:rsidP="002D0432">
      <w:pPr>
        <w:pStyle w:val="ConsPlusNormal"/>
        <w:ind w:firstLine="0"/>
        <w:jc w:val="both"/>
        <w:rPr>
          <w:rFonts w:ascii="Times New Roman" w:hAnsi="Times New Roman" w:cs="Times New Roman"/>
          <w:color w:val="000000"/>
          <w:sz w:val="22"/>
          <w:szCs w:val="22"/>
        </w:rPr>
      </w:pPr>
      <w:r w:rsidRPr="004B6493">
        <w:rPr>
          <w:rFonts w:ascii="Times New Roman" w:hAnsi="Times New Roman" w:cs="Times New Roman"/>
          <w:b/>
          <w:color w:val="000000"/>
          <w:sz w:val="22"/>
          <w:szCs w:val="22"/>
        </w:rPr>
        <w:t>- Корпус Б</w:t>
      </w:r>
      <w:r w:rsidRPr="004B6493">
        <w:rPr>
          <w:rFonts w:ascii="Times New Roman" w:hAnsi="Times New Roman" w:cs="Times New Roman"/>
          <w:color w:val="000000"/>
          <w:sz w:val="22"/>
          <w:szCs w:val="22"/>
        </w:rPr>
        <w:t xml:space="preserve"> – жилой, 14 этажный, 26 квартирный, 1 секционный корпус (условный номер корпуса) № Б;</w:t>
      </w:r>
    </w:p>
    <w:p w:rsidR="002D0432" w:rsidRPr="004B6493" w:rsidRDefault="002D0432" w:rsidP="002D0432">
      <w:pPr>
        <w:pStyle w:val="ConsPlusNormal"/>
        <w:ind w:firstLine="0"/>
        <w:jc w:val="both"/>
        <w:rPr>
          <w:rFonts w:ascii="Times New Roman" w:hAnsi="Times New Roman" w:cs="Times New Roman"/>
          <w:color w:val="000000"/>
          <w:sz w:val="22"/>
          <w:szCs w:val="22"/>
        </w:rPr>
      </w:pPr>
      <w:r w:rsidRPr="004B6493">
        <w:rPr>
          <w:rFonts w:ascii="Times New Roman" w:hAnsi="Times New Roman" w:cs="Times New Roman"/>
          <w:b/>
          <w:color w:val="000000"/>
          <w:sz w:val="22"/>
          <w:szCs w:val="22"/>
        </w:rPr>
        <w:t>- Корпус В</w:t>
      </w:r>
      <w:r w:rsidRPr="004B6493">
        <w:rPr>
          <w:rFonts w:ascii="Times New Roman" w:hAnsi="Times New Roman" w:cs="Times New Roman"/>
          <w:color w:val="000000"/>
          <w:sz w:val="22"/>
          <w:szCs w:val="22"/>
        </w:rPr>
        <w:t xml:space="preserve"> – жилой, 14 этажный, 26 квартирный, 1 секционный корпус (условный номер корпуса) № В;</w:t>
      </w:r>
    </w:p>
    <w:p w:rsidR="002D0432" w:rsidRPr="004B6493" w:rsidRDefault="002D0432" w:rsidP="002D0432">
      <w:pPr>
        <w:pStyle w:val="ConsPlusNormal"/>
        <w:ind w:firstLine="0"/>
        <w:jc w:val="both"/>
        <w:rPr>
          <w:rFonts w:ascii="Times New Roman" w:hAnsi="Times New Roman" w:cs="Times New Roman"/>
          <w:color w:val="000000"/>
          <w:sz w:val="22"/>
          <w:szCs w:val="22"/>
        </w:rPr>
      </w:pPr>
      <w:r w:rsidRPr="004B6493">
        <w:rPr>
          <w:rFonts w:ascii="Times New Roman" w:hAnsi="Times New Roman" w:cs="Times New Roman"/>
          <w:b/>
          <w:color w:val="000000"/>
          <w:sz w:val="22"/>
          <w:szCs w:val="22"/>
        </w:rPr>
        <w:t>-</w:t>
      </w:r>
      <w:r w:rsidRPr="004B6493">
        <w:rPr>
          <w:rFonts w:ascii="Times New Roman" w:hAnsi="Times New Roman" w:cs="Times New Roman"/>
          <w:color w:val="000000"/>
          <w:sz w:val="22"/>
          <w:szCs w:val="22"/>
        </w:rPr>
        <w:t xml:space="preserve"> </w:t>
      </w:r>
      <w:r w:rsidRPr="004B6493">
        <w:rPr>
          <w:rFonts w:ascii="Times New Roman" w:hAnsi="Times New Roman" w:cs="Times New Roman"/>
          <w:b/>
          <w:color w:val="000000"/>
          <w:sz w:val="22"/>
          <w:szCs w:val="22"/>
        </w:rPr>
        <w:t>Корпус Г</w:t>
      </w:r>
      <w:r w:rsidRPr="004B6493">
        <w:rPr>
          <w:rFonts w:ascii="Times New Roman" w:hAnsi="Times New Roman" w:cs="Times New Roman"/>
          <w:color w:val="000000"/>
          <w:sz w:val="22"/>
          <w:szCs w:val="22"/>
        </w:rPr>
        <w:t xml:space="preserve"> – жилой, 14 этажный, 26 квартирный, 1 секционный корпус (условный номер корпуса) № Г; </w:t>
      </w:r>
    </w:p>
    <w:p w:rsidR="002D0432" w:rsidRPr="004B6493" w:rsidRDefault="002D0432" w:rsidP="002D0432">
      <w:pPr>
        <w:pStyle w:val="ConsPlusNormal"/>
        <w:ind w:firstLine="0"/>
        <w:jc w:val="both"/>
        <w:rPr>
          <w:rFonts w:ascii="Times New Roman" w:hAnsi="Times New Roman" w:cs="Times New Roman"/>
          <w:color w:val="000000"/>
          <w:sz w:val="22"/>
          <w:szCs w:val="22"/>
        </w:rPr>
      </w:pPr>
      <w:r w:rsidRPr="004B6493">
        <w:rPr>
          <w:rFonts w:ascii="Times New Roman" w:hAnsi="Times New Roman" w:cs="Times New Roman"/>
          <w:b/>
          <w:color w:val="000000"/>
          <w:sz w:val="22"/>
          <w:szCs w:val="22"/>
        </w:rPr>
        <w:t>- Корпус Д</w:t>
      </w:r>
      <w:r w:rsidRPr="004B6493">
        <w:rPr>
          <w:rFonts w:ascii="Times New Roman" w:hAnsi="Times New Roman" w:cs="Times New Roman"/>
          <w:color w:val="000000"/>
          <w:sz w:val="22"/>
          <w:szCs w:val="22"/>
        </w:rPr>
        <w:t xml:space="preserve"> – жилой, 7 этажный, 24 квартирный, 2 секционный корпус (условный номер корпуса) № Д; </w:t>
      </w:r>
    </w:p>
    <w:p w:rsidR="002D0432" w:rsidRPr="004B6493" w:rsidRDefault="002D0432" w:rsidP="002D0432">
      <w:pPr>
        <w:pStyle w:val="ConsPlusNormal"/>
        <w:ind w:firstLine="0"/>
        <w:jc w:val="both"/>
        <w:rPr>
          <w:rFonts w:ascii="Times New Roman" w:hAnsi="Times New Roman" w:cs="Times New Roman"/>
          <w:b/>
          <w:color w:val="000000"/>
          <w:sz w:val="22"/>
          <w:szCs w:val="22"/>
        </w:rPr>
      </w:pPr>
      <w:r w:rsidRPr="004B6493">
        <w:rPr>
          <w:rFonts w:ascii="Times New Roman" w:hAnsi="Times New Roman" w:cs="Times New Roman"/>
          <w:b/>
          <w:color w:val="000000"/>
          <w:sz w:val="22"/>
          <w:szCs w:val="22"/>
        </w:rPr>
        <w:t xml:space="preserve">- Корпус Е </w:t>
      </w:r>
      <w:r w:rsidRPr="004B6493">
        <w:rPr>
          <w:rFonts w:ascii="Times New Roman" w:hAnsi="Times New Roman" w:cs="Times New Roman"/>
          <w:color w:val="000000"/>
          <w:sz w:val="22"/>
          <w:szCs w:val="22"/>
        </w:rPr>
        <w:t>– жилой, 14 этажный, 185 квартирный, 3 секционный корпус (условный номер корпуса) № Е.</w:t>
      </w:r>
    </w:p>
    <w:p w:rsidR="00B5026B" w:rsidRPr="004B6493" w:rsidRDefault="002D0432" w:rsidP="002D0432">
      <w:pPr>
        <w:widowControl w:val="0"/>
        <w:autoSpaceDE w:val="0"/>
        <w:autoSpaceDN w:val="0"/>
        <w:adjustRightInd w:val="0"/>
        <w:ind w:firstLine="540"/>
        <w:jc w:val="both"/>
        <w:rPr>
          <w:sz w:val="22"/>
          <w:szCs w:val="22"/>
        </w:rPr>
      </w:pPr>
      <w:r w:rsidRPr="004B6493">
        <w:rPr>
          <w:b/>
          <w:sz w:val="22"/>
          <w:szCs w:val="22"/>
        </w:rPr>
        <w:t xml:space="preserve">Дом возводится по адресу (строительный адрес): </w:t>
      </w:r>
      <w:r w:rsidRPr="004B6493">
        <w:rPr>
          <w:sz w:val="22"/>
          <w:szCs w:val="22"/>
        </w:rPr>
        <w:t>Москва, ЮАО, район Даниловский, улица Автозаводская, вл. 23 в соответствии с Разрешением на строительство № 77-126000-013272-2016 от «09» сентября 2016 г., выданным Комитетом государственного строительного надзора города Москвы</w:t>
      </w:r>
      <w:r w:rsidR="009E1A85" w:rsidRPr="004B6493">
        <w:rPr>
          <w:sz w:val="22"/>
          <w:szCs w:val="22"/>
        </w:rPr>
        <w:t>.</w:t>
      </w:r>
    </w:p>
    <w:p w:rsidR="0040075C" w:rsidRPr="004B6493" w:rsidRDefault="0040075C" w:rsidP="0040075C">
      <w:pPr>
        <w:widowControl w:val="0"/>
        <w:autoSpaceDE w:val="0"/>
        <w:autoSpaceDN w:val="0"/>
        <w:adjustRightInd w:val="0"/>
        <w:ind w:firstLine="540"/>
        <w:jc w:val="both"/>
        <w:rPr>
          <w:b/>
          <w:sz w:val="22"/>
          <w:szCs w:val="22"/>
        </w:rPr>
      </w:pPr>
      <w:r w:rsidRPr="004B6493">
        <w:rPr>
          <w:b/>
          <w:sz w:val="22"/>
          <w:szCs w:val="22"/>
        </w:rPr>
        <w:t>Нежилое</w:t>
      </w:r>
      <w:r w:rsidRPr="004B6493">
        <w:rPr>
          <w:rFonts w:cs="Arial"/>
          <w:b/>
          <w:sz w:val="22"/>
          <w:szCs w:val="22"/>
        </w:rPr>
        <w:t xml:space="preserve"> помещение </w:t>
      </w:r>
      <w:r w:rsidRPr="004B6493">
        <w:rPr>
          <w:b/>
          <w:sz w:val="22"/>
          <w:szCs w:val="22"/>
        </w:rPr>
        <w:t>(Помещение)</w:t>
      </w:r>
      <w:r w:rsidRPr="004B6493">
        <w:rPr>
          <w:rFonts w:cs="Arial"/>
          <w:sz w:val="22"/>
          <w:szCs w:val="22"/>
        </w:rPr>
        <w:t xml:space="preserve"> </w:t>
      </w:r>
      <w:r w:rsidRPr="004B6493">
        <w:rPr>
          <w:rFonts w:cs="Arial"/>
          <w:b/>
          <w:sz w:val="22"/>
          <w:szCs w:val="22"/>
        </w:rPr>
        <w:t>–</w:t>
      </w:r>
      <w:r w:rsidRPr="004B6493">
        <w:rPr>
          <w:rFonts w:cs="Arial"/>
          <w:sz w:val="22"/>
          <w:szCs w:val="22"/>
        </w:rPr>
        <w:t xml:space="preserve"> </w:t>
      </w:r>
      <w:r w:rsidRPr="004B6493">
        <w:rPr>
          <w:sz w:val="22"/>
          <w:szCs w:val="22"/>
        </w:rPr>
        <w:t>изолированное, без конкретной технологии</w:t>
      </w:r>
      <w:r w:rsidRPr="004B6493">
        <w:rPr>
          <w:rFonts w:cs="Arial"/>
          <w:b/>
          <w:sz w:val="22"/>
          <w:szCs w:val="22"/>
        </w:rPr>
        <w:t xml:space="preserve"> </w:t>
      </w:r>
      <w:r w:rsidRPr="004B6493">
        <w:rPr>
          <w:sz w:val="22"/>
          <w:szCs w:val="22"/>
        </w:rPr>
        <w:t>помещение, подлежащее передаче «Участнику долевого строительства» после получения «Застройщиком» Разрешения на ввод Дома в эксплуатацию.</w:t>
      </w:r>
      <w:r w:rsidR="00B5026B" w:rsidRPr="004B6493">
        <w:rPr>
          <w:sz w:val="22"/>
          <w:szCs w:val="22"/>
        </w:rPr>
        <w:t xml:space="preserve"> </w:t>
      </w:r>
    </w:p>
    <w:p w:rsidR="0040075C" w:rsidRPr="004B6493" w:rsidRDefault="0040075C" w:rsidP="0040075C">
      <w:pPr>
        <w:autoSpaceDE w:val="0"/>
        <w:autoSpaceDN w:val="0"/>
        <w:adjustRightInd w:val="0"/>
        <w:ind w:firstLine="540"/>
        <w:jc w:val="both"/>
        <w:rPr>
          <w:sz w:val="22"/>
          <w:szCs w:val="22"/>
        </w:rPr>
      </w:pPr>
      <w:r w:rsidRPr="004B6493">
        <w:rPr>
          <w:b/>
          <w:sz w:val="22"/>
          <w:szCs w:val="22"/>
        </w:rPr>
        <w:t xml:space="preserve">Общая (проектная) площадь Помещения </w:t>
      </w:r>
      <w:r w:rsidRPr="004B6493">
        <w:rPr>
          <w:rFonts w:cs="Arial"/>
          <w:b/>
          <w:sz w:val="22"/>
          <w:szCs w:val="22"/>
        </w:rPr>
        <w:t>–</w:t>
      </w:r>
      <w:r w:rsidRPr="004B6493">
        <w:rPr>
          <w:b/>
          <w:sz w:val="22"/>
          <w:szCs w:val="22"/>
        </w:rPr>
        <w:t xml:space="preserve"> </w:t>
      </w:r>
      <w:r w:rsidRPr="004B6493">
        <w:rPr>
          <w:sz w:val="22"/>
          <w:szCs w:val="22"/>
        </w:rPr>
        <w:t xml:space="preserve">сумма полезной площади Помещения и площади помещений вспомогательного назначения. </w:t>
      </w:r>
    </w:p>
    <w:p w:rsidR="0040075C" w:rsidRPr="004B6493" w:rsidRDefault="0040075C" w:rsidP="0040075C">
      <w:pPr>
        <w:autoSpaceDE w:val="0"/>
        <w:autoSpaceDN w:val="0"/>
        <w:adjustRightInd w:val="0"/>
        <w:ind w:firstLine="540"/>
        <w:jc w:val="both"/>
        <w:rPr>
          <w:sz w:val="22"/>
          <w:szCs w:val="22"/>
        </w:rPr>
      </w:pPr>
      <w:r w:rsidRPr="004B6493">
        <w:rPr>
          <w:b/>
          <w:sz w:val="22"/>
          <w:szCs w:val="22"/>
        </w:rPr>
        <w:t xml:space="preserve">Объект долевого строительства (Помещение): </w:t>
      </w:r>
    </w:p>
    <w:p w:rsidR="0040075C" w:rsidRPr="004B6493" w:rsidRDefault="0040075C" w:rsidP="0040075C">
      <w:pPr>
        <w:widowControl w:val="0"/>
        <w:autoSpaceDE w:val="0"/>
        <w:autoSpaceDN w:val="0"/>
        <w:adjustRightInd w:val="0"/>
        <w:ind w:firstLine="540"/>
        <w:jc w:val="both"/>
        <w:rPr>
          <w:b/>
          <w:sz w:val="22"/>
          <w:szCs w:val="22"/>
        </w:rPr>
      </w:pPr>
      <w:r w:rsidRPr="004B6493">
        <w:rPr>
          <w:b/>
          <w:sz w:val="22"/>
          <w:szCs w:val="22"/>
        </w:rPr>
        <w:t>- Помещение со следующими характеристиками:</w:t>
      </w:r>
    </w:p>
    <w:p w:rsidR="0040075C" w:rsidRPr="004B6493" w:rsidRDefault="0040075C" w:rsidP="0040075C">
      <w:pPr>
        <w:widowControl w:val="0"/>
        <w:autoSpaceDE w:val="0"/>
        <w:autoSpaceDN w:val="0"/>
        <w:adjustRightInd w:val="0"/>
        <w:ind w:firstLine="540"/>
        <w:jc w:val="both"/>
        <w:rPr>
          <w:sz w:val="22"/>
          <w:szCs w:val="22"/>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7"/>
        <w:gridCol w:w="862"/>
        <w:gridCol w:w="1441"/>
        <w:gridCol w:w="2552"/>
        <w:gridCol w:w="2708"/>
      </w:tblGrid>
      <w:tr w:rsidR="009E1A85" w:rsidRPr="004B6493" w:rsidTr="009E1A85">
        <w:trPr>
          <w:jc w:val="center"/>
        </w:trPr>
        <w:tc>
          <w:tcPr>
            <w:tcW w:w="2177" w:type="dxa"/>
            <w:vAlign w:val="center"/>
          </w:tcPr>
          <w:p w:rsidR="009E1A85" w:rsidRPr="004B6493" w:rsidRDefault="009E1A85" w:rsidP="0040075C">
            <w:pPr>
              <w:autoSpaceDE w:val="0"/>
              <w:autoSpaceDN w:val="0"/>
              <w:adjustRightInd w:val="0"/>
              <w:jc w:val="center"/>
              <w:rPr>
                <w:b/>
                <w:sz w:val="16"/>
                <w:szCs w:val="16"/>
              </w:rPr>
            </w:pPr>
            <w:r w:rsidRPr="004B6493">
              <w:rPr>
                <w:b/>
                <w:sz w:val="16"/>
                <w:szCs w:val="16"/>
              </w:rPr>
              <w:t xml:space="preserve">Номер лота </w:t>
            </w:r>
          </w:p>
          <w:p w:rsidR="009E1A85" w:rsidRPr="004B6493" w:rsidRDefault="009E1A85" w:rsidP="0040075C">
            <w:pPr>
              <w:autoSpaceDE w:val="0"/>
              <w:autoSpaceDN w:val="0"/>
              <w:adjustRightInd w:val="0"/>
              <w:jc w:val="center"/>
              <w:rPr>
                <w:rFonts w:cs="Arial"/>
                <w:b/>
                <w:sz w:val="16"/>
                <w:szCs w:val="16"/>
              </w:rPr>
            </w:pPr>
            <w:r w:rsidRPr="004B6493">
              <w:rPr>
                <w:b/>
                <w:sz w:val="16"/>
                <w:szCs w:val="16"/>
              </w:rPr>
              <w:t>(условный)</w:t>
            </w:r>
          </w:p>
        </w:tc>
        <w:tc>
          <w:tcPr>
            <w:tcW w:w="862" w:type="dxa"/>
            <w:vAlign w:val="center"/>
          </w:tcPr>
          <w:p w:rsidR="009E1A85" w:rsidRPr="004B6493" w:rsidRDefault="009E1A85" w:rsidP="0040075C">
            <w:pPr>
              <w:autoSpaceDE w:val="0"/>
              <w:autoSpaceDN w:val="0"/>
              <w:adjustRightInd w:val="0"/>
              <w:jc w:val="center"/>
              <w:rPr>
                <w:rFonts w:cs="Arial"/>
                <w:b/>
                <w:sz w:val="16"/>
                <w:szCs w:val="16"/>
              </w:rPr>
            </w:pPr>
            <w:r w:rsidRPr="004B6493">
              <w:rPr>
                <w:rFonts w:cs="Arial"/>
                <w:b/>
                <w:sz w:val="16"/>
                <w:szCs w:val="16"/>
              </w:rPr>
              <w:t>Этаж</w:t>
            </w:r>
          </w:p>
          <w:p w:rsidR="009E1A85" w:rsidRPr="004B6493" w:rsidRDefault="009E1A85" w:rsidP="0040075C">
            <w:pPr>
              <w:autoSpaceDE w:val="0"/>
              <w:autoSpaceDN w:val="0"/>
              <w:adjustRightInd w:val="0"/>
              <w:jc w:val="center"/>
              <w:rPr>
                <w:rFonts w:cs="Arial"/>
                <w:b/>
                <w:sz w:val="16"/>
                <w:szCs w:val="16"/>
              </w:rPr>
            </w:pPr>
          </w:p>
        </w:tc>
        <w:tc>
          <w:tcPr>
            <w:tcW w:w="1441" w:type="dxa"/>
            <w:vAlign w:val="center"/>
          </w:tcPr>
          <w:p w:rsidR="009E1A85" w:rsidRPr="004B6493" w:rsidRDefault="009E1A85" w:rsidP="0040075C">
            <w:pPr>
              <w:autoSpaceDE w:val="0"/>
              <w:autoSpaceDN w:val="0"/>
              <w:adjustRightInd w:val="0"/>
              <w:jc w:val="center"/>
              <w:rPr>
                <w:b/>
                <w:sz w:val="16"/>
                <w:szCs w:val="16"/>
              </w:rPr>
            </w:pPr>
            <w:r w:rsidRPr="004B6493">
              <w:rPr>
                <w:rFonts w:cs="Arial"/>
                <w:b/>
                <w:sz w:val="16"/>
                <w:szCs w:val="16"/>
              </w:rPr>
              <w:t>Номер</w:t>
            </w:r>
          </w:p>
          <w:p w:rsidR="009E1A85" w:rsidRPr="004B6493" w:rsidRDefault="009E1A85" w:rsidP="0040075C">
            <w:pPr>
              <w:autoSpaceDE w:val="0"/>
              <w:autoSpaceDN w:val="0"/>
              <w:adjustRightInd w:val="0"/>
              <w:jc w:val="center"/>
              <w:rPr>
                <w:b/>
                <w:sz w:val="16"/>
                <w:szCs w:val="16"/>
              </w:rPr>
            </w:pPr>
            <w:r w:rsidRPr="004B6493">
              <w:rPr>
                <w:b/>
                <w:sz w:val="16"/>
                <w:szCs w:val="16"/>
              </w:rPr>
              <w:t xml:space="preserve">Помещения </w:t>
            </w:r>
            <w:r w:rsidRPr="004B6493">
              <w:rPr>
                <w:b/>
                <w:sz w:val="16"/>
                <w:szCs w:val="16"/>
              </w:rPr>
              <w:lastRenderedPageBreak/>
              <w:t>(условный)</w:t>
            </w:r>
          </w:p>
        </w:tc>
        <w:tc>
          <w:tcPr>
            <w:tcW w:w="2552" w:type="dxa"/>
            <w:vAlign w:val="center"/>
          </w:tcPr>
          <w:p w:rsidR="009E1A85" w:rsidRPr="004B6493" w:rsidRDefault="009E1A85" w:rsidP="0040075C">
            <w:pPr>
              <w:autoSpaceDE w:val="0"/>
              <w:autoSpaceDN w:val="0"/>
              <w:adjustRightInd w:val="0"/>
              <w:jc w:val="center"/>
              <w:rPr>
                <w:b/>
                <w:sz w:val="16"/>
                <w:szCs w:val="16"/>
              </w:rPr>
            </w:pPr>
            <w:r w:rsidRPr="004B6493">
              <w:rPr>
                <w:b/>
                <w:sz w:val="16"/>
                <w:szCs w:val="16"/>
              </w:rPr>
              <w:lastRenderedPageBreak/>
              <w:t>Наименование</w:t>
            </w:r>
          </w:p>
          <w:p w:rsidR="009E1A85" w:rsidRPr="004B6493" w:rsidRDefault="009E1A85" w:rsidP="0040075C">
            <w:pPr>
              <w:autoSpaceDE w:val="0"/>
              <w:autoSpaceDN w:val="0"/>
              <w:adjustRightInd w:val="0"/>
              <w:jc w:val="center"/>
              <w:rPr>
                <w:rFonts w:cs="Arial"/>
                <w:b/>
                <w:sz w:val="16"/>
                <w:szCs w:val="16"/>
              </w:rPr>
            </w:pPr>
            <w:r w:rsidRPr="004B6493">
              <w:rPr>
                <w:rFonts w:cs="Arial"/>
                <w:b/>
                <w:sz w:val="16"/>
                <w:szCs w:val="16"/>
              </w:rPr>
              <w:t>Помещения</w:t>
            </w:r>
          </w:p>
        </w:tc>
        <w:tc>
          <w:tcPr>
            <w:tcW w:w="2708" w:type="dxa"/>
            <w:vAlign w:val="center"/>
          </w:tcPr>
          <w:p w:rsidR="009E1A85" w:rsidRPr="004B6493" w:rsidRDefault="009E1A85" w:rsidP="0040075C">
            <w:pPr>
              <w:autoSpaceDE w:val="0"/>
              <w:autoSpaceDN w:val="0"/>
              <w:adjustRightInd w:val="0"/>
              <w:jc w:val="center"/>
              <w:rPr>
                <w:rFonts w:cs="Arial"/>
                <w:b/>
                <w:sz w:val="16"/>
                <w:szCs w:val="16"/>
              </w:rPr>
            </w:pPr>
            <w:r w:rsidRPr="004B6493">
              <w:rPr>
                <w:rFonts w:cs="Arial"/>
                <w:b/>
                <w:sz w:val="16"/>
                <w:szCs w:val="16"/>
              </w:rPr>
              <w:t xml:space="preserve">Общая (проектная) </w:t>
            </w:r>
          </w:p>
          <w:p w:rsidR="009E1A85" w:rsidRPr="004B6493" w:rsidRDefault="009E1A85" w:rsidP="0040075C">
            <w:pPr>
              <w:autoSpaceDE w:val="0"/>
              <w:autoSpaceDN w:val="0"/>
              <w:adjustRightInd w:val="0"/>
              <w:jc w:val="center"/>
              <w:rPr>
                <w:rFonts w:cs="Arial"/>
                <w:b/>
                <w:sz w:val="16"/>
                <w:szCs w:val="16"/>
              </w:rPr>
            </w:pPr>
            <w:r w:rsidRPr="004B6493">
              <w:rPr>
                <w:rFonts w:cs="Arial"/>
                <w:b/>
                <w:sz w:val="16"/>
                <w:szCs w:val="16"/>
              </w:rPr>
              <w:t xml:space="preserve">площадь </w:t>
            </w:r>
            <w:r w:rsidRPr="004B6493">
              <w:rPr>
                <w:b/>
                <w:sz w:val="16"/>
                <w:szCs w:val="16"/>
              </w:rPr>
              <w:t>Помещения</w:t>
            </w:r>
            <w:r w:rsidRPr="004B6493">
              <w:rPr>
                <w:rFonts w:cs="Arial"/>
                <w:b/>
                <w:sz w:val="16"/>
                <w:szCs w:val="16"/>
              </w:rPr>
              <w:t xml:space="preserve"> </w:t>
            </w:r>
          </w:p>
          <w:p w:rsidR="009E1A85" w:rsidRPr="004B6493" w:rsidRDefault="009E1A85" w:rsidP="0040075C">
            <w:pPr>
              <w:autoSpaceDE w:val="0"/>
              <w:autoSpaceDN w:val="0"/>
              <w:adjustRightInd w:val="0"/>
              <w:jc w:val="center"/>
              <w:rPr>
                <w:rFonts w:cs="Arial"/>
                <w:b/>
                <w:sz w:val="16"/>
                <w:szCs w:val="16"/>
              </w:rPr>
            </w:pPr>
            <w:r w:rsidRPr="004B6493">
              <w:rPr>
                <w:rFonts w:cs="Arial"/>
                <w:b/>
                <w:sz w:val="16"/>
                <w:szCs w:val="16"/>
              </w:rPr>
              <w:lastRenderedPageBreak/>
              <w:t>кв.м.</w:t>
            </w:r>
          </w:p>
        </w:tc>
      </w:tr>
      <w:tr w:rsidR="009E1A85" w:rsidRPr="004B6493" w:rsidTr="009E1A85">
        <w:trPr>
          <w:trHeight w:val="287"/>
          <w:jc w:val="center"/>
        </w:trPr>
        <w:tc>
          <w:tcPr>
            <w:tcW w:w="2177" w:type="dxa"/>
          </w:tcPr>
          <w:p w:rsidR="009E1A85" w:rsidRPr="004B6493" w:rsidRDefault="002D0432" w:rsidP="000D5391">
            <w:pPr>
              <w:jc w:val="center"/>
              <w:rPr>
                <w:b/>
                <w:sz w:val="22"/>
                <w:szCs w:val="22"/>
              </w:rPr>
            </w:pPr>
            <w:r w:rsidRPr="004B6493">
              <w:rPr>
                <w:b/>
                <w:sz w:val="22"/>
                <w:szCs w:val="22"/>
              </w:rPr>
              <w:lastRenderedPageBreak/>
              <w:t>2</w:t>
            </w:r>
          </w:p>
        </w:tc>
        <w:tc>
          <w:tcPr>
            <w:tcW w:w="862" w:type="dxa"/>
          </w:tcPr>
          <w:p w:rsidR="009E1A85" w:rsidRPr="004B6493" w:rsidRDefault="009E1A85" w:rsidP="000D5391">
            <w:pPr>
              <w:jc w:val="center"/>
              <w:rPr>
                <w:b/>
                <w:sz w:val="22"/>
                <w:szCs w:val="22"/>
              </w:rPr>
            </w:pPr>
            <w:r w:rsidRPr="004B6493">
              <w:rPr>
                <w:b/>
                <w:sz w:val="22"/>
                <w:szCs w:val="22"/>
              </w:rPr>
              <w:t>{</w:t>
            </w:r>
            <w:r w:rsidRPr="004B6493">
              <w:rPr>
                <w:b/>
                <w:sz w:val="22"/>
                <w:szCs w:val="22"/>
                <w:lang w:val="en-US"/>
              </w:rPr>
              <w:t>V</w:t>
            </w:r>
            <w:r w:rsidRPr="004B6493">
              <w:rPr>
                <w:b/>
                <w:sz w:val="22"/>
                <w:szCs w:val="22"/>
              </w:rPr>
              <w:t>8 Этаж}</w:t>
            </w:r>
          </w:p>
        </w:tc>
        <w:tc>
          <w:tcPr>
            <w:tcW w:w="1441" w:type="dxa"/>
            <w:vAlign w:val="center"/>
          </w:tcPr>
          <w:p w:rsidR="009E1A85" w:rsidRPr="004B6493" w:rsidRDefault="009E1A85" w:rsidP="000D5391">
            <w:pPr>
              <w:jc w:val="center"/>
              <w:rPr>
                <w:b/>
                <w:color w:val="000000"/>
                <w:sz w:val="22"/>
                <w:szCs w:val="22"/>
              </w:rPr>
            </w:pPr>
            <w:r w:rsidRPr="004B6493">
              <w:rPr>
                <w:b/>
                <w:sz w:val="22"/>
                <w:szCs w:val="22"/>
              </w:rPr>
              <w:t>{</w:t>
            </w:r>
            <w:r w:rsidRPr="004B6493">
              <w:rPr>
                <w:b/>
                <w:sz w:val="22"/>
                <w:szCs w:val="22"/>
                <w:lang w:val="en-US"/>
              </w:rPr>
              <w:t>V</w:t>
            </w:r>
            <w:r w:rsidRPr="004B6493">
              <w:rPr>
                <w:b/>
                <w:sz w:val="22"/>
                <w:szCs w:val="22"/>
              </w:rPr>
              <w:t>8 СтроительныйНомер}</w:t>
            </w:r>
          </w:p>
        </w:tc>
        <w:tc>
          <w:tcPr>
            <w:tcW w:w="2552" w:type="dxa"/>
            <w:vAlign w:val="center"/>
          </w:tcPr>
          <w:p w:rsidR="009E1A85" w:rsidRPr="004B6493" w:rsidRDefault="009E1A85" w:rsidP="000D5391">
            <w:pPr>
              <w:jc w:val="center"/>
              <w:rPr>
                <w:b/>
                <w:color w:val="000000"/>
                <w:sz w:val="22"/>
                <w:szCs w:val="22"/>
              </w:rPr>
            </w:pPr>
            <w:r w:rsidRPr="004B6493">
              <w:rPr>
                <w:b/>
                <w:color w:val="000000"/>
                <w:sz w:val="22"/>
                <w:szCs w:val="22"/>
              </w:rPr>
              <w:t>Нежилое помещение</w:t>
            </w:r>
          </w:p>
        </w:tc>
        <w:tc>
          <w:tcPr>
            <w:tcW w:w="2708" w:type="dxa"/>
            <w:vAlign w:val="center"/>
          </w:tcPr>
          <w:p w:rsidR="009E1A85" w:rsidRPr="004B6493" w:rsidRDefault="009E1A85" w:rsidP="000D5391">
            <w:pPr>
              <w:jc w:val="center"/>
              <w:rPr>
                <w:b/>
                <w:color w:val="000000"/>
                <w:sz w:val="22"/>
                <w:szCs w:val="22"/>
              </w:rPr>
            </w:pPr>
            <w:r w:rsidRPr="004B6493">
              <w:rPr>
                <w:b/>
                <w:sz w:val="22"/>
                <w:szCs w:val="22"/>
                <w:lang w:val="en-US"/>
              </w:rPr>
              <w:t>{V8 ПлощадьПриведенная}</w:t>
            </w:r>
          </w:p>
        </w:tc>
      </w:tr>
    </w:tbl>
    <w:p w:rsidR="00D028E3" w:rsidRPr="004B6493" w:rsidRDefault="00D028E3" w:rsidP="000D5391">
      <w:pPr>
        <w:tabs>
          <w:tab w:val="left" w:pos="7200"/>
        </w:tabs>
        <w:ind w:right="49"/>
        <w:jc w:val="center"/>
        <w:rPr>
          <w:rFonts w:eastAsia="Calibri"/>
          <w:sz w:val="22"/>
          <w:szCs w:val="22"/>
        </w:rPr>
      </w:pPr>
    </w:p>
    <w:p w:rsidR="00AC15E5" w:rsidRPr="004B6493" w:rsidRDefault="00AC15E5" w:rsidP="00AC15E5">
      <w:pPr>
        <w:pStyle w:val="2"/>
        <w:tabs>
          <w:tab w:val="left" w:pos="7200"/>
        </w:tabs>
        <w:spacing w:after="0" w:line="240" w:lineRule="auto"/>
        <w:ind w:right="49" w:firstLine="567"/>
        <w:jc w:val="both"/>
        <w:rPr>
          <w:sz w:val="22"/>
          <w:szCs w:val="22"/>
          <w:lang w:val="ru-RU"/>
        </w:rPr>
      </w:pPr>
      <w:r w:rsidRPr="004B6493">
        <w:rPr>
          <w:sz w:val="22"/>
          <w:szCs w:val="22"/>
        </w:rPr>
        <w:t xml:space="preserve">Технические характеристики </w:t>
      </w:r>
      <w:r w:rsidRPr="004B6493">
        <w:rPr>
          <w:sz w:val="22"/>
          <w:szCs w:val="22"/>
          <w:lang w:val="ru-RU"/>
        </w:rPr>
        <w:t>Объекта долевого строительства</w:t>
      </w:r>
      <w:r w:rsidRPr="004B6493">
        <w:rPr>
          <w:sz w:val="22"/>
          <w:szCs w:val="22"/>
        </w:rPr>
        <w:t xml:space="preserve"> определяются в соответствии с проектной документацией на Дом. </w:t>
      </w:r>
      <w:r w:rsidRPr="004B6493">
        <w:rPr>
          <w:sz w:val="22"/>
          <w:szCs w:val="22"/>
          <w:lang w:val="ru-RU"/>
        </w:rPr>
        <w:t>Планировочное решение и о</w:t>
      </w:r>
      <w:r w:rsidRPr="004B6493">
        <w:rPr>
          <w:sz w:val="22"/>
          <w:szCs w:val="22"/>
        </w:rPr>
        <w:t xml:space="preserve">писание Объекта долевого строительства указывается в Приложении № 1 к настоящему Договору. </w:t>
      </w:r>
      <w:r w:rsidRPr="004B6493">
        <w:rPr>
          <w:sz w:val="22"/>
          <w:szCs w:val="22"/>
          <w:lang w:val="ru-RU"/>
        </w:rPr>
        <w:t xml:space="preserve"> </w:t>
      </w:r>
    </w:p>
    <w:p w:rsidR="003461D2" w:rsidRPr="004B6493" w:rsidRDefault="003461D2" w:rsidP="003461D2">
      <w:pPr>
        <w:ind w:firstLine="567"/>
        <w:jc w:val="both"/>
        <w:rPr>
          <w:sz w:val="22"/>
          <w:szCs w:val="22"/>
        </w:rPr>
      </w:pPr>
      <w:r w:rsidRPr="004B6493">
        <w:rPr>
          <w:sz w:val="22"/>
          <w:szCs w:val="22"/>
        </w:rPr>
        <w:t xml:space="preserve">Стороны пришли к соглашению, что Объект долевого строительства </w:t>
      </w:r>
      <w:r w:rsidRPr="004B6493">
        <w:rPr>
          <w:b/>
          <w:bCs/>
          <w:sz w:val="22"/>
          <w:szCs w:val="22"/>
          <w:u w:val="single"/>
        </w:rPr>
        <w:t>не будет иметь никакой отделки и оборудования</w:t>
      </w:r>
      <w:r w:rsidRPr="004B6493">
        <w:rPr>
          <w:sz w:val="22"/>
          <w:szCs w:val="22"/>
        </w:rPr>
        <w:t>, и будет передано Участнику долевого строительства в степени и состоянии строительной готовности, определяемой проектной документацией на Дом, при этом:</w:t>
      </w:r>
    </w:p>
    <w:p w:rsidR="003461D2" w:rsidRPr="004B6493" w:rsidRDefault="003461D2" w:rsidP="003461D2">
      <w:pPr>
        <w:ind w:firstLine="567"/>
        <w:jc w:val="both"/>
        <w:rPr>
          <w:sz w:val="22"/>
          <w:szCs w:val="22"/>
        </w:rPr>
      </w:pPr>
      <w:r w:rsidRPr="004B6493">
        <w:rPr>
          <w:sz w:val="22"/>
          <w:szCs w:val="22"/>
        </w:rPr>
        <w:t>- устанавливается входной дверной блок;</w:t>
      </w:r>
    </w:p>
    <w:p w:rsidR="003461D2" w:rsidRPr="004B6493" w:rsidRDefault="003461D2" w:rsidP="003461D2">
      <w:pPr>
        <w:ind w:firstLine="567"/>
        <w:jc w:val="both"/>
        <w:rPr>
          <w:sz w:val="22"/>
          <w:szCs w:val="22"/>
        </w:rPr>
      </w:pPr>
      <w:r w:rsidRPr="004B6493">
        <w:rPr>
          <w:sz w:val="22"/>
          <w:szCs w:val="22"/>
        </w:rPr>
        <w:t>- внутренние дверные блоки, в т.ч. дверные блоки в санузлах не устанавливаются и не поставляются;</w:t>
      </w:r>
    </w:p>
    <w:p w:rsidR="003461D2" w:rsidRPr="004B6493" w:rsidRDefault="003461D2" w:rsidP="003461D2">
      <w:pPr>
        <w:ind w:firstLine="567"/>
        <w:jc w:val="both"/>
        <w:rPr>
          <w:sz w:val="22"/>
          <w:szCs w:val="22"/>
        </w:rPr>
      </w:pPr>
      <w:r w:rsidRPr="004B6493">
        <w:rPr>
          <w:sz w:val="22"/>
          <w:szCs w:val="22"/>
        </w:rPr>
        <w:t>- внутренняя отделка стен, потолков и выравнивающие стяжки под устройство чистых полов не выполняются;</w:t>
      </w:r>
    </w:p>
    <w:p w:rsidR="003461D2" w:rsidRPr="004B6493" w:rsidRDefault="003461D2" w:rsidP="003461D2">
      <w:pPr>
        <w:ind w:firstLine="567"/>
        <w:jc w:val="both"/>
        <w:rPr>
          <w:sz w:val="22"/>
          <w:szCs w:val="22"/>
        </w:rPr>
      </w:pPr>
      <w:r w:rsidRPr="004B6493">
        <w:rPr>
          <w:sz w:val="22"/>
          <w:szCs w:val="22"/>
        </w:rPr>
        <w:t>- работы по устройству трубных разводок для подключения сантехнических приборов не выполняются;</w:t>
      </w:r>
    </w:p>
    <w:p w:rsidR="003461D2" w:rsidRPr="004B6493" w:rsidRDefault="003461D2" w:rsidP="003461D2">
      <w:pPr>
        <w:ind w:firstLine="567"/>
        <w:jc w:val="both"/>
        <w:rPr>
          <w:sz w:val="22"/>
          <w:szCs w:val="22"/>
        </w:rPr>
      </w:pPr>
      <w:r w:rsidRPr="004B6493">
        <w:rPr>
          <w:sz w:val="22"/>
          <w:szCs w:val="22"/>
        </w:rPr>
        <w:t xml:space="preserve">- устройство вентиляционных шахт  выполняется на всю высоту без оштукатуривания, остальные перегородки, в т.ч. перегородки санузлов и коммуникационных шахт, выполняются трассировкой из мелкоштучных материалов высотой в один ряд; </w:t>
      </w:r>
    </w:p>
    <w:p w:rsidR="003461D2" w:rsidRPr="004B6493" w:rsidRDefault="003461D2" w:rsidP="003461D2">
      <w:pPr>
        <w:ind w:firstLine="567"/>
        <w:jc w:val="both"/>
        <w:rPr>
          <w:sz w:val="22"/>
          <w:szCs w:val="22"/>
        </w:rPr>
      </w:pPr>
      <w:r w:rsidRPr="004B6493">
        <w:rPr>
          <w:sz w:val="22"/>
          <w:szCs w:val="22"/>
        </w:rPr>
        <w:t>- сантехническое оборудование (умывальники, унитазы и т.д.) – не устанавливаются;</w:t>
      </w:r>
    </w:p>
    <w:p w:rsidR="003461D2" w:rsidRPr="004B6493" w:rsidRDefault="003461D2" w:rsidP="003461D2">
      <w:pPr>
        <w:ind w:firstLine="567"/>
        <w:jc w:val="both"/>
        <w:rPr>
          <w:sz w:val="22"/>
          <w:szCs w:val="22"/>
        </w:rPr>
      </w:pPr>
      <w:r w:rsidRPr="004B6493">
        <w:rPr>
          <w:sz w:val="22"/>
          <w:szCs w:val="22"/>
        </w:rPr>
        <w:t>- выполняется монтаж транзитных стояков холодного и горячего водоснабжения с отводами, оканчивающимися шаровым краном и заглушкой, без разводки трубопровода до мест установки и подключения сантехнического оборудования (умывальников, унитазов и т.д.);</w:t>
      </w:r>
    </w:p>
    <w:p w:rsidR="003461D2" w:rsidRPr="004B6493" w:rsidRDefault="003461D2" w:rsidP="003461D2">
      <w:pPr>
        <w:ind w:firstLine="567"/>
        <w:jc w:val="both"/>
        <w:rPr>
          <w:sz w:val="22"/>
          <w:szCs w:val="22"/>
        </w:rPr>
      </w:pPr>
      <w:r w:rsidRPr="004B6493">
        <w:rPr>
          <w:sz w:val="22"/>
          <w:szCs w:val="22"/>
        </w:rPr>
        <w:t>- выполняются стояки канализации без разводки трубопроводов до мест установки и подключения сантехнического оборудования (умывальников, унитазов и т.д.), с установкой поэтажных заглушек;</w:t>
      </w:r>
    </w:p>
    <w:p w:rsidR="003461D2" w:rsidRPr="004B6493" w:rsidRDefault="003461D2" w:rsidP="003461D2">
      <w:pPr>
        <w:ind w:firstLine="567"/>
        <w:jc w:val="both"/>
        <w:rPr>
          <w:sz w:val="22"/>
          <w:szCs w:val="22"/>
        </w:rPr>
      </w:pPr>
      <w:r w:rsidRPr="004B6493">
        <w:rPr>
          <w:sz w:val="22"/>
          <w:szCs w:val="22"/>
        </w:rPr>
        <w:t>- выполняются системы отопления в полном объеме с установкой отопительных приборов;</w:t>
      </w:r>
    </w:p>
    <w:p w:rsidR="003461D2" w:rsidRPr="004B6493" w:rsidRDefault="003461D2" w:rsidP="003461D2">
      <w:pPr>
        <w:ind w:firstLine="567"/>
        <w:jc w:val="both"/>
        <w:rPr>
          <w:sz w:val="22"/>
          <w:szCs w:val="22"/>
        </w:rPr>
      </w:pPr>
      <w:r w:rsidRPr="004B6493">
        <w:rPr>
          <w:sz w:val="22"/>
          <w:szCs w:val="22"/>
        </w:rPr>
        <w:t>-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долевого строительства»;</w:t>
      </w:r>
    </w:p>
    <w:p w:rsidR="003461D2" w:rsidRPr="004B6493" w:rsidRDefault="003461D2" w:rsidP="003461D2">
      <w:pPr>
        <w:ind w:firstLine="567"/>
        <w:jc w:val="both"/>
        <w:rPr>
          <w:sz w:val="22"/>
          <w:szCs w:val="22"/>
        </w:rPr>
      </w:pPr>
      <w:r w:rsidRPr="004B6493">
        <w:rPr>
          <w:sz w:val="22"/>
          <w:szCs w:val="22"/>
        </w:rPr>
        <w:t>- монтаж наружных и внутренних блоков кондиционирования (в специально отведенных местах), подводящие/питающие/отводящие коммуникации выполняются силами Участника долевого строительства;</w:t>
      </w:r>
    </w:p>
    <w:p w:rsidR="003461D2" w:rsidRPr="004B6493" w:rsidRDefault="003461D2" w:rsidP="003461D2">
      <w:pPr>
        <w:ind w:firstLine="567"/>
        <w:jc w:val="both"/>
        <w:rPr>
          <w:sz w:val="22"/>
          <w:szCs w:val="22"/>
        </w:rPr>
      </w:pPr>
      <w:r w:rsidRPr="004B6493">
        <w:rPr>
          <w:sz w:val="22"/>
          <w:szCs w:val="22"/>
        </w:rPr>
        <w:t>- электросчетчик нежилого помещения устанавливается в щите ЩМ (щит механизации), расположенном в Помещении;</w:t>
      </w:r>
    </w:p>
    <w:p w:rsidR="003461D2" w:rsidRPr="004B6493" w:rsidRDefault="003461D2" w:rsidP="003461D2">
      <w:pPr>
        <w:ind w:firstLine="567"/>
        <w:jc w:val="both"/>
        <w:rPr>
          <w:sz w:val="22"/>
          <w:szCs w:val="22"/>
        </w:rPr>
      </w:pPr>
      <w:r w:rsidRPr="004B6493">
        <w:rPr>
          <w:sz w:val="22"/>
          <w:szCs w:val="22"/>
        </w:rPr>
        <w:t xml:space="preserve">- слаботочные системы (радио, телефон, телевидение) – в Помещении устанавливается одна радиорозетка, разводку остальных сетей связи Участник долевого строительства выполняет самостоятельно от щита СС, расположенного на первом этаже; </w:t>
      </w:r>
    </w:p>
    <w:p w:rsidR="003461D2" w:rsidRPr="004B6493" w:rsidRDefault="003461D2" w:rsidP="003461D2">
      <w:pPr>
        <w:ind w:firstLine="567"/>
        <w:jc w:val="both"/>
        <w:rPr>
          <w:sz w:val="22"/>
          <w:szCs w:val="22"/>
        </w:rPr>
      </w:pPr>
      <w:r w:rsidRPr="004B6493">
        <w:rPr>
          <w:sz w:val="22"/>
          <w:szCs w:val="22"/>
        </w:rPr>
        <w:t>- кабельная линия общего заземления доводится до щита ЩМ. Дополнительное уравнивание потенциалов по Помещению не выполняется.</w:t>
      </w:r>
    </w:p>
    <w:p w:rsidR="00AC15E5" w:rsidRPr="004B6493" w:rsidRDefault="00AC15E5" w:rsidP="00AC15E5">
      <w:pPr>
        <w:ind w:right="-39" w:firstLine="567"/>
        <w:jc w:val="both"/>
        <w:rPr>
          <w:sz w:val="22"/>
          <w:szCs w:val="22"/>
        </w:rPr>
      </w:pPr>
      <w:r w:rsidRPr="004B6493">
        <w:rPr>
          <w:sz w:val="22"/>
          <w:szCs w:val="22"/>
        </w:rPr>
        <w:t>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p w:rsidR="00AC15E5" w:rsidRPr="004B6493" w:rsidRDefault="00AC15E5" w:rsidP="00AC15E5">
      <w:pPr>
        <w:tabs>
          <w:tab w:val="left" w:pos="1134"/>
        </w:tabs>
        <w:ind w:firstLine="540"/>
        <w:jc w:val="both"/>
        <w:rPr>
          <w:sz w:val="22"/>
          <w:szCs w:val="22"/>
        </w:rPr>
      </w:pPr>
      <w:r w:rsidRPr="004B6493">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w:t>
      </w:r>
      <w:r w:rsidRPr="004B6493">
        <w:rPr>
          <w:sz w:val="22"/>
          <w:szCs w:val="22"/>
          <w:lang w:eastAsia="en-US"/>
        </w:rPr>
        <w:t xml:space="preserve"> </w:t>
      </w:r>
      <w:r w:rsidRPr="004B6493">
        <w:rPr>
          <w:sz w:val="22"/>
          <w:szCs w:val="22"/>
        </w:rPr>
        <w:t xml:space="preserve">долевого строительства </w:t>
      </w:r>
      <w:r w:rsidRPr="004B6493">
        <w:rPr>
          <w:sz w:val="22"/>
          <w:szCs w:val="22"/>
          <w:lang w:eastAsia="en-US"/>
        </w:rPr>
        <w:t>ознакомился</w:t>
      </w:r>
      <w:r w:rsidRPr="004B6493">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Pr="004B6493">
        <w:rPr>
          <w:b/>
          <w:bCs/>
          <w:sz w:val="22"/>
          <w:szCs w:val="22"/>
        </w:rPr>
        <w:t>«проектная документация»</w:t>
      </w:r>
      <w:r w:rsidRPr="004B6493">
        <w:rPr>
          <w:sz w:val="22"/>
          <w:szCs w:val="22"/>
        </w:rPr>
        <w:t>) и принимает комплектность строительства в целом.</w:t>
      </w:r>
    </w:p>
    <w:p w:rsidR="005F7F61" w:rsidRPr="004B6493" w:rsidRDefault="005F7F61" w:rsidP="005F7F61">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4B6493">
        <w:rPr>
          <w:rFonts w:ascii="Times New Roman" w:hAnsi="Times New Roman" w:cs="Times New Roman"/>
          <w:sz w:val="22"/>
          <w:szCs w:val="22"/>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5F7F61" w:rsidRPr="004B6493" w:rsidRDefault="005F7F61" w:rsidP="005F7F61">
      <w:pPr>
        <w:ind w:right="-39" w:firstLine="567"/>
        <w:jc w:val="both"/>
        <w:rPr>
          <w:b/>
          <w:sz w:val="22"/>
          <w:szCs w:val="22"/>
        </w:rPr>
      </w:pPr>
      <w:r w:rsidRPr="004B6493">
        <w:rPr>
          <w:b/>
          <w:sz w:val="22"/>
          <w:szCs w:val="22"/>
        </w:rPr>
        <w:t>Либо Вариант 2 (в случае оформления в общую совместную собственность):</w:t>
      </w:r>
    </w:p>
    <w:p w:rsidR="005F7F61" w:rsidRPr="004B6493" w:rsidRDefault="005F7F61" w:rsidP="005F7F61">
      <w:pPr>
        <w:ind w:firstLine="567"/>
        <w:jc w:val="both"/>
        <w:rPr>
          <w:sz w:val="22"/>
          <w:szCs w:val="22"/>
        </w:rPr>
      </w:pPr>
      <w:r w:rsidRPr="004B6493">
        <w:rPr>
          <w:b/>
          <w:sz w:val="22"/>
          <w:szCs w:val="22"/>
        </w:rPr>
        <w:t xml:space="preserve">1.2. </w:t>
      </w:r>
      <w:r w:rsidRPr="004B6493">
        <w:rPr>
          <w:sz w:val="22"/>
          <w:szCs w:val="22"/>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rsidR="005F7F61" w:rsidRPr="004B6493" w:rsidRDefault="005F7F61" w:rsidP="005F7F61">
      <w:pPr>
        <w:pStyle w:val="ConsPlusNormal"/>
        <w:widowControl/>
        <w:tabs>
          <w:tab w:val="left" w:pos="993"/>
        </w:tabs>
        <w:ind w:right="-39" w:firstLine="567"/>
        <w:jc w:val="both"/>
        <w:rPr>
          <w:rFonts w:ascii="Times New Roman" w:hAnsi="Times New Roman" w:cs="Times New Roman"/>
          <w:sz w:val="22"/>
          <w:szCs w:val="22"/>
        </w:rPr>
      </w:pPr>
      <w:r w:rsidRPr="004B6493">
        <w:rPr>
          <w:rFonts w:ascii="Times New Roman" w:hAnsi="Times New Roman" w:cs="Times New Roman"/>
          <w:sz w:val="22"/>
          <w:szCs w:val="22"/>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5F7F61" w:rsidRPr="004B6493" w:rsidRDefault="005F7F61" w:rsidP="005F7F61">
      <w:pPr>
        <w:ind w:right="-39" w:firstLine="567"/>
        <w:jc w:val="both"/>
        <w:rPr>
          <w:b/>
          <w:sz w:val="22"/>
          <w:szCs w:val="22"/>
        </w:rPr>
      </w:pPr>
      <w:r w:rsidRPr="004B6493">
        <w:rPr>
          <w:b/>
          <w:sz w:val="22"/>
          <w:szCs w:val="22"/>
        </w:rPr>
        <w:t>Либо Вариант 3 (в случае оформления в общую долевую собственность):</w:t>
      </w:r>
    </w:p>
    <w:p w:rsidR="005F7F61" w:rsidRPr="004B6493" w:rsidRDefault="005F7F61" w:rsidP="005F7F61">
      <w:pPr>
        <w:autoSpaceDE w:val="0"/>
        <w:autoSpaceDN w:val="0"/>
        <w:adjustRightInd w:val="0"/>
        <w:ind w:firstLine="540"/>
        <w:jc w:val="both"/>
        <w:rPr>
          <w:sz w:val="22"/>
          <w:szCs w:val="22"/>
        </w:rPr>
      </w:pPr>
      <w:r w:rsidRPr="004B6493">
        <w:rPr>
          <w:b/>
          <w:sz w:val="22"/>
          <w:szCs w:val="22"/>
        </w:rPr>
        <w:lastRenderedPageBreak/>
        <w:t xml:space="preserve">1.2. </w:t>
      </w:r>
      <w:r w:rsidRPr="004B6493">
        <w:rPr>
          <w:sz w:val="22"/>
          <w:szCs w:val="22"/>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rsidR="00AC15E5" w:rsidRPr="004B6493" w:rsidRDefault="005F7F61" w:rsidP="005F7F61">
      <w:pPr>
        <w:numPr>
          <w:ilvl w:val="1"/>
          <w:numId w:val="1"/>
        </w:numPr>
        <w:tabs>
          <w:tab w:val="left" w:pos="993"/>
        </w:tabs>
        <w:autoSpaceDE w:val="0"/>
        <w:autoSpaceDN w:val="0"/>
        <w:adjustRightInd w:val="0"/>
        <w:ind w:left="0" w:right="-39" w:firstLine="567"/>
        <w:jc w:val="both"/>
        <w:rPr>
          <w:sz w:val="22"/>
          <w:szCs w:val="22"/>
        </w:rPr>
      </w:pPr>
      <w:r w:rsidRPr="004B6493">
        <w:rPr>
          <w:sz w:val="22"/>
          <w:szCs w:val="22"/>
        </w:rPr>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0054A2" w:rsidRPr="004B6493" w:rsidRDefault="000054A2" w:rsidP="000054A2">
      <w:pPr>
        <w:ind w:firstLine="567"/>
        <w:jc w:val="both"/>
        <w:rPr>
          <w:sz w:val="22"/>
          <w:szCs w:val="22"/>
        </w:rPr>
      </w:pPr>
      <w:r w:rsidRPr="004B6493">
        <w:rPr>
          <w:b/>
          <w:sz w:val="22"/>
          <w:szCs w:val="22"/>
        </w:rPr>
        <w:t>1.3.</w:t>
      </w:r>
      <w:r w:rsidRPr="004B6493">
        <w:rPr>
          <w:sz w:val="22"/>
          <w:szCs w:val="22"/>
        </w:rPr>
        <w:t xml:space="preserve"> Участник долевого строительства дает согласие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0054A2" w:rsidRPr="004B6493" w:rsidRDefault="000054A2" w:rsidP="000054A2">
      <w:pPr>
        <w:ind w:firstLine="567"/>
        <w:jc w:val="both"/>
        <w:rPr>
          <w:sz w:val="22"/>
          <w:szCs w:val="22"/>
        </w:rPr>
      </w:pPr>
      <w:r w:rsidRPr="004B6493">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0054A2" w:rsidRPr="004B6493" w:rsidRDefault="000054A2" w:rsidP="000054A2">
      <w:pPr>
        <w:ind w:firstLine="567"/>
        <w:jc w:val="both"/>
        <w:rPr>
          <w:sz w:val="22"/>
          <w:szCs w:val="22"/>
        </w:rPr>
      </w:pPr>
      <w:r w:rsidRPr="004B6493">
        <w:rPr>
          <w:sz w:val="22"/>
          <w:szCs w:val="22"/>
        </w:rPr>
        <w:t>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0054A2" w:rsidRPr="004B6493" w:rsidRDefault="000054A2" w:rsidP="000054A2">
      <w:pPr>
        <w:tabs>
          <w:tab w:val="left" w:pos="0"/>
        </w:tabs>
        <w:ind w:firstLine="567"/>
        <w:jc w:val="both"/>
        <w:rPr>
          <w:rFonts w:eastAsia="Calibri"/>
          <w:sz w:val="22"/>
          <w:szCs w:val="22"/>
          <w:lang w:val="x-none"/>
        </w:rPr>
      </w:pPr>
      <w:r w:rsidRPr="004B6493">
        <w:rPr>
          <w:rFonts w:eastAsia="Calibri"/>
          <w:sz w:val="22"/>
          <w:szCs w:val="22"/>
        </w:rPr>
        <w:t>Положения настоящего пункта</w:t>
      </w:r>
      <w:r w:rsidRPr="004B6493">
        <w:rPr>
          <w:rFonts w:eastAsia="Calibri"/>
          <w:sz w:val="22"/>
          <w:szCs w:val="22"/>
          <w:lang w:val="x-none"/>
        </w:rPr>
        <w:t xml:space="preserve"> является письменным согласием Участника долевого строительства в соответствии с п.</w:t>
      </w:r>
      <w:r w:rsidRPr="004B6493">
        <w:rPr>
          <w:rFonts w:eastAsia="Calibri"/>
          <w:sz w:val="22"/>
          <w:szCs w:val="22"/>
        </w:rPr>
        <w:t xml:space="preserve"> </w:t>
      </w:r>
      <w:r w:rsidRPr="004B6493">
        <w:rPr>
          <w:rFonts w:eastAsia="Calibri"/>
          <w:sz w:val="22"/>
          <w:szCs w:val="22"/>
          <w:lang w:val="x-none"/>
        </w:rPr>
        <w:t>4 ст.</w:t>
      </w:r>
      <w:r w:rsidRPr="004B6493">
        <w:rPr>
          <w:rFonts w:eastAsia="Calibri"/>
          <w:sz w:val="22"/>
          <w:szCs w:val="22"/>
        </w:rPr>
        <w:t xml:space="preserve"> </w:t>
      </w:r>
      <w:r w:rsidRPr="004B6493">
        <w:rPr>
          <w:rFonts w:eastAsia="Calibri"/>
          <w:sz w:val="22"/>
          <w:szCs w:val="22"/>
          <w:lang w:val="x-none"/>
        </w:rPr>
        <w:t xml:space="preserve">11.2 Земельного Кодекса РФ.  </w:t>
      </w:r>
    </w:p>
    <w:p w:rsidR="000054A2" w:rsidRPr="004B6493" w:rsidRDefault="000054A2" w:rsidP="000054A2">
      <w:pPr>
        <w:tabs>
          <w:tab w:val="left" w:pos="0"/>
        </w:tabs>
        <w:ind w:firstLine="567"/>
        <w:jc w:val="both"/>
        <w:rPr>
          <w:rFonts w:eastAsia="Calibri"/>
          <w:sz w:val="22"/>
          <w:szCs w:val="22"/>
          <w:lang w:val="x-none"/>
        </w:rPr>
      </w:pPr>
      <w:r w:rsidRPr="004B6493">
        <w:rPr>
          <w:rFonts w:eastAsia="Calibri"/>
          <w:sz w:val="22"/>
          <w:szCs w:val="22"/>
        </w:rPr>
        <w:t>1</w:t>
      </w:r>
      <w:r w:rsidRPr="004B6493">
        <w:rPr>
          <w:rFonts w:eastAsia="Calibri"/>
          <w:sz w:val="22"/>
          <w:szCs w:val="22"/>
          <w:lang w:val="x-none"/>
        </w:rPr>
        <w:t>.3.3. Производить замену предмета залога (права собственности</w:t>
      </w:r>
      <w:r w:rsidRPr="004B6493">
        <w:rPr>
          <w:rFonts w:eastAsia="Calibri"/>
          <w:sz w:val="22"/>
          <w:szCs w:val="22"/>
        </w:rPr>
        <w:t xml:space="preserve"> или аренды</w:t>
      </w:r>
      <w:r w:rsidRPr="004B6493">
        <w:rPr>
          <w:rFonts w:eastAsia="Calibri"/>
          <w:sz w:val="22"/>
          <w:szCs w:val="22"/>
          <w:lang w:val="x-none"/>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4B6493">
        <w:rPr>
          <w:rFonts w:eastAsia="Calibri"/>
          <w:sz w:val="22"/>
          <w:szCs w:val="22"/>
        </w:rPr>
        <w:t xml:space="preserve">исходного </w:t>
      </w:r>
      <w:r w:rsidRPr="004B6493">
        <w:rPr>
          <w:rFonts w:eastAsia="Calibri"/>
          <w:sz w:val="22"/>
          <w:szCs w:val="22"/>
          <w:lang w:val="x-none"/>
        </w:rPr>
        <w:t>земельного участка залог в обеспечение обязательств Застройщика в соответствии со ст.</w:t>
      </w:r>
      <w:r w:rsidRPr="004B6493">
        <w:rPr>
          <w:rFonts w:eastAsia="Calibri"/>
          <w:sz w:val="22"/>
          <w:szCs w:val="22"/>
        </w:rPr>
        <w:t xml:space="preserve">ст. </w:t>
      </w:r>
      <w:r w:rsidRPr="004B6493">
        <w:rPr>
          <w:rFonts w:eastAsia="Calibri"/>
          <w:sz w:val="22"/>
          <w:szCs w:val="22"/>
          <w:lang w:val="x-none"/>
        </w:rPr>
        <w:t>13</w:t>
      </w:r>
      <w:r w:rsidRPr="004B6493">
        <w:rPr>
          <w:rFonts w:eastAsia="Calibri"/>
          <w:sz w:val="22"/>
          <w:szCs w:val="22"/>
        </w:rPr>
        <w:t xml:space="preserve"> </w:t>
      </w:r>
      <w:r w:rsidRPr="004B6493">
        <w:rPr>
          <w:rFonts w:eastAsia="Calibri"/>
          <w:sz w:val="22"/>
          <w:szCs w:val="22"/>
          <w:lang w:val="x-none"/>
        </w:rPr>
        <w:t>-</w:t>
      </w:r>
      <w:r w:rsidRPr="004B6493">
        <w:rPr>
          <w:rFonts w:eastAsia="Calibri"/>
          <w:sz w:val="22"/>
          <w:szCs w:val="22"/>
        </w:rPr>
        <w:t xml:space="preserve"> </w:t>
      </w:r>
      <w:r w:rsidRPr="004B6493">
        <w:rPr>
          <w:rFonts w:eastAsia="Calibri"/>
          <w:sz w:val="22"/>
          <w:szCs w:val="22"/>
          <w:lang w:val="x-none"/>
        </w:rPr>
        <w:t>15 Федеральн</w:t>
      </w:r>
      <w:r w:rsidRPr="004B6493">
        <w:rPr>
          <w:rFonts w:eastAsia="Calibri"/>
          <w:sz w:val="22"/>
          <w:szCs w:val="22"/>
        </w:rPr>
        <w:t>ого</w:t>
      </w:r>
      <w:r w:rsidRPr="004B6493">
        <w:rPr>
          <w:rFonts w:eastAsia="Calibri"/>
          <w:sz w:val="22"/>
          <w:szCs w:val="22"/>
          <w:lang w:val="x-none"/>
        </w:rPr>
        <w:t xml:space="preserve"> закон</w:t>
      </w:r>
      <w:r w:rsidRPr="004B6493">
        <w:rPr>
          <w:rFonts w:eastAsia="Calibri"/>
          <w:sz w:val="22"/>
          <w:szCs w:val="22"/>
        </w:rPr>
        <w:t>а</w:t>
      </w:r>
      <w:r w:rsidRPr="004B6493">
        <w:rPr>
          <w:rFonts w:eastAsia="Calibri"/>
          <w:sz w:val="22"/>
          <w:szCs w:val="22"/>
          <w:lang w:val="x-none"/>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B6493">
        <w:rPr>
          <w:rFonts w:eastAsia="Calibri"/>
          <w:sz w:val="22"/>
          <w:szCs w:val="22"/>
        </w:rPr>
        <w:t xml:space="preserve"> </w:t>
      </w:r>
      <w:r w:rsidRPr="004B6493">
        <w:rPr>
          <w:rFonts w:eastAsia="Calibri"/>
          <w:sz w:val="22"/>
          <w:szCs w:val="22"/>
          <w:lang w:val="x-none"/>
        </w:rPr>
        <w:t xml:space="preserve">распространяется и сохраняется только в отношении права собственности </w:t>
      </w:r>
      <w:r w:rsidRPr="004B6493">
        <w:rPr>
          <w:rFonts w:eastAsia="Calibri"/>
          <w:sz w:val="22"/>
          <w:szCs w:val="22"/>
        </w:rPr>
        <w:t xml:space="preserve">или аренды </w:t>
      </w:r>
      <w:r w:rsidRPr="004B6493">
        <w:rPr>
          <w:rFonts w:eastAsia="Calibri"/>
          <w:sz w:val="22"/>
          <w:szCs w:val="22"/>
          <w:lang w:val="x-none"/>
        </w:rPr>
        <w:t xml:space="preserve">вновь образованного земельного участка, на котором находится создаваемый на этом земельном участке </w:t>
      </w:r>
      <w:r w:rsidRPr="004B6493">
        <w:rPr>
          <w:rFonts w:eastAsia="Calibri"/>
          <w:sz w:val="22"/>
          <w:szCs w:val="22"/>
        </w:rPr>
        <w:t>Д</w:t>
      </w:r>
      <w:r w:rsidRPr="004B6493">
        <w:rPr>
          <w:rFonts w:eastAsia="Calibri"/>
          <w:sz w:val="22"/>
          <w:szCs w:val="22"/>
          <w:lang w:val="x-none"/>
        </w:rPr>
        <w:t xml:space="preserve">ом. </w:t>
      </w:r>
    </w:p>
    <w:p w:rsidR="000054A2" w:rsidRPr="004B6493" w:rsidRDefault="000054A2" w:rsidP="000054A2">
      <w:pPr>
        <w:tabs>
          <w:tab w:val="left" w:pos="0"/>
        </w:tabs>
        <w:ind w:firstLine="567"/>
        <w:jc w:val="both"/>
        <w:rPr>
          <w:rFonts w:eastAsia="Calibri"/>
          <w:sz w:val="22"/>
          <w:szCs w:val="22"/>
          <w:lang w:val="x-none"/>
        </w:rPr>
      </w:pPr>
      <w:r w:rsidRPr="004B6493">
        <w:rPr>
          <w:rFonts w:eastAsia="Calibri"/>
          <w:sz w:val="22"/>
          <w:szCs w:val="22"/>
        </w:rPr>
        <w:t>1</w:t>
      </w:r>
      <w:r w:rsidRPr="004B6493">
        <w:rPr>
          <w:rFonts w:eastAsia="Calibri"/>
          <w:sz w:val="22"/>
          <w:szCs w:val="22"/>
          <w:lang w:val="x-none"/>
        </w:rPr>
        <w:t xml:space="preserve">.3.4.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w:t>
      </w:r>
      <w:r w:rsidRPr="004B6493">
        <w:rPr>
          <w:rFonts w:eastAsia="Calibri"/>
          <w:sz w:val="22"/>
          <w:szCs w:val="22"/>
        </w:rPr>
        <w:t>Д</w:t>
      </w:r>
      <w:r w:rsidRPr="004B6493">
        <w:rPr>
          <w:rFonts w:eastAsia="Calibri"/>
          <w:sz w:val="22"/>
          <w:szCs w:val="22"/>
          <w:lang w:val="x-none"/>
        </w:rPr>
        <w:t xml:space="preserve">ом, и возникновение залога на вновь образованный земельный участок, на котором находится создаваемый на этом земельном участке </w:t>
      </w:r>
      <w:r w:rsidRPr="004B6493">
        <w:rPr>
          <w:rFonts w:eastAsia="Calibri"/>
          <w:sz w:val="22"/>
          <w:szCs w:val="22"/>
        </w:rPr>
        <w:t>Д</w:t>
      </w:r>
      <w:r w:rsidRPr="004B6493">
        <w:rPr>
          <w:rFonts w:eastAsia="Calibri"/>
          <w:sz w:val="22"/>
          <w:szCs w:val="22"/>
          <w:lang w:val="x-none"/>
        </w:rPr>
        <w:t>ом.</w:t>
      </w:r>
    </w:p>
    <w:p w:rsidR="000054A2" w:rsidRPr="004B6493" w:rsidRDefault="000054A2" w:rsidP="000054A2">
      <w:pPr>
        <w:ind w:firstLine="567"/>
        <w:jc w:val="both"/>
        <w:rPr>
          <w:sz w:val="22"/>
          <w:szCs w:val="22"/>
        </w:rPr>
      </w:pPr>
      <w:r w:rsidRPr="004B6493">
        <w:rPr>
          <w:b/>
          <w:sz w:val="22"/>
          <w:szCs w:val="22"/>
        </w:rPr>
        <w:t>1.4.</w:t>
      </w:r>
      <w:r w:rsidRPr="004B6493">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ст.ст.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328F" w:rsidRPr="004B6493" w:rsidRDefault="0045328F" w:rsidP="000D5391">
      <w:pPr>
        <w:pStyle w:val="ConsPlusNormal"/>
        <w:widowControl/>
        <w:ind w:firstLine="540"/>
        <w:jc w:val="both"/>
        <w:rPr>
          <w:rFonts w:ascii="Times New Roman" w:hAnsi="Times New Roman" w:cs="Times New Roman"/>
          <w:sz w:val="22"/>
          <w:szCs w:val="22"/>
        </w:rPr>
      </w:pPr>
    </w:p>
    <w:p w:rsidR="00DD071B" w:rsidRPr="004B6493" w:rsidRDefault="004550AE" w:rsidP="000D5391">
      <w:pPr>
        <w:widowControl w:val="0"/>
        <w:numPr>
          <w:ilvl w:val="0"/>
          <w:numId w:val="2"/>
        </w:numPr>
        <w:tabs>
          <w:tab w:val="left" w:pos="284"/>
        </w:tabs>
        <w:autoSpaceDE w:val="0"/>
        <w:autoSpaceDN w:val="0"/>
        <w:adjustRightInd w:val="0"/>
        <w:jc w:val="center"/>
        <w:rPr>
          <w:b/>
          <w:bCs/>
          <w:sz w:val="22"/>
          <w:szCs w:val="22"/>
        </w:rPr>
      </w:pPr>
      <w:r w:rsidRPr="004B6493">
        <w:rPr>
          <w:b/>
          <w:bCs/>
          <w:sz w:val="22"/>
          <w:szCs w:val="22"/>
        </w:rPr>
        <w:t xml:space="preserve">Гарантии </w:t>
      </w:r>
      <w:r w:rsidR="0017659A" w:rsidRPr="004B6493">
        <w:rPr>
          <w:b/>
          <w:bCs/>
          <w:sz w:val="22"/>
          <w:szCs w:val="22"/>
        </w:rPr>
        <w:t>Застройщика</w:t>
      </w:r>
      <w:r w:rsidRPr="004B6493">
        <w:rPr>
          <w:b/>
          <w:bCs/>
          <w:sz w:val="22"/>
          <w:szCs w:val="22"/>
        </w:rPr>
        <w:t>.</w:t>
      </w:r>
    </w:p>
    <w:p w:rsidR="0017659A" w:rsidRPr="004B6493" w:rsidRDefault="0017659A" w:rsidP="000D5391">
      <w:pPr>
        <w:widowControl w:val="0"/>
        <w:tabs>
          <w:tab w:val="left" w:pos="1080"/>
          <w:tab w:val="left" w:pos="1980"/>
        </w:tabs>
        <w:autoSpaceDE w:val="0"/>
        <w:autoSpaceDN w:val="0"/>
        <w:adjustRightInd w:val="0"/>
        <w:ind w:firstLine="540"/>
        <w:jc w:val="both"/>
        <w:rPr>
          <w:sz w:val="22"/>
          <w:szCs w:val="22"/>
        </w:rPr>
      </w:pPr>
      <w:r w:rsidRPr="004B6493">
        <w:rPr>
          <w:b/>
          <w:sz w:val="22"/>
          <w:szCs w:val="22"/>
        </w:rPr>
        <w:t>2.</w:t>
      </w:r>
      <w:r w:rsidR="009D730F" w:rsidRPr="004B6493">
        <w:rPr>
          <w:b/>
          <w:sz w:val="22"/>
          <w:szCs w:val="22"/>
        </w:rPr>
        <w:t>1</w:t>
      </w:r>
      <w:r w:rsidRPr="004B6493">
        <w:rPr>
          <w:b/>
          <w:sz w:val="22"/>
          <w:szCs w:val="22"/>
        </w:rPr>
        <w:t xml:space="preserve">. </w:t>
      </w:r>
      <w:r w:rsidRPr="004B6493">
        <w:rPr>
          <w:sz w:val="22"/>
          <w:szCs w:val="22"/>
        </w:rPr>
        <w:t>При заключении договора Застройщик предоставляет Участнику долевого строительства следующие гарантии:</w:t>
      </w:r>
    </w:p>
    <w:p w:rsidR="000054A2" w:rsidRPr="004B6493" w:rsidRDefault="000054A2" w:rsidP="000054A2">
      <w:pPr>
        <w:tabs>
          <w:tab w:val="left" w:pos="1134"/>
        </w:tabs>
        <w:ind w:firstLine="540"/>
        <w:jc w:val="both"/>
        <w:rPr>
          <w:sz w:val="22"/>
          <w:szCs w:val="22"/>
        </w:rPr>
      </w:pPr>
      <w:r w:rsidRPr="004B6493">
        <w:rPr>
          <w:sz w:val="22"/>
          <w:szCs w:val="22"/>
        </w:rPr>
        <w:t>2.1.1.</w:t>
      </w:r>
      <w:r w:rsidRPr="004B6493">
        <w:rPr>
          <w:sz w:val="22"/>
          <w:szCs w:val="22"/>
        </w:rPr>
        <w:tab/>
        <w:t>Застройщик располагает всеми необходимыми юридически действительными правами и полномочиями, в том числе:</w:t>
      </w:r>
    </w:p>
    <w:p w:rsidR="002D0432" w:rsidRPr="004B6493" w:rsidRDefault="000054A2" w:rsidP="002D0432">
      <w:pPr>
        <w:ind w:firstLine="540"/>
        <w:jc w:val="both"/>
        <w:rPr>
          <w:sz w:val="22"/>
          <w:szCs w:val="22"/>
        </w:rPr>
      </w:pPr>
      <w:r w:rsidRPr="004B6493">
        <w:rPr>
          <w:sz w:val="22"/>
          <w:szCs w:val="22"/>
        </w:rPr>
        <w:t xml:space="preserve">- </w:t>
      </w:r>
      <w:r w:rsidR="002D0432" w:rsidRPr="004B6493">
        <w:rPr>
          <w:sz w:val="22"/>
          <w:szCs w:val="22"/>
        </w:rPr>
        <w:t>- Разрешением на строительство № 77-126000-013272-2016 от «09» сентября 2016г.,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1 и Лот 2 на участке с кадастровым номером 77:05:0002004:3288), возводимыми по адресу (строительный адрес): г. Москва, ЮАО, район Даниловский, улица Автозаводская, вл.23. Срок действия указанного разрешения на строительство до</w:t>
      </w:r>
      <w:r w:rsidR="002D0432" w:rsidRPr="004B6493">
        <w:rPr>
          <w:b/>
          <w:sz w:val="22"/>
          <w:szCs w:val="22"/>
        </w:rPr>
        <w:t xml:space="preserve"> «25» декабря 2019г.</w:t>
      </w:r>
      <w:r w:rsidR="002D0432" w:rsidRPr="004B6493">
        <w:rPr>
          <w:sz w:val="22"/>
          <w:szCs w:val="22"/>
        </w:rPr>
        <w:t>;</w:t>
      </w:r>
    </w:p>
    <w:p w:rsidR="002D0432" w:rsidRPr="004B6493" w:rsidRDefault="002D0432" w:rsidP="002D0432">
      <w:pPr>
        <w:tabs>
          <w:tab w:val="left" w:pos="1134"/>
        </w:tabs>
        <w:ind w:firstLine="540"/>
        <w:jc w:val="both"/>
        <w:rPr>
          <w:sz w:val="22"/>
          <w:szCs w:val="22"/>
        </w:rPr>
      </w:pPr>
      <w:r w:rsidRPr="004B6493">
        <w:rPr>
          <w:sz w:val="22"/>
          <w:szCs w:val="22"/>
        </w:rPr>
        <w:lastRenderedPageBreak/>
        <w:t>- Договором аренды земельного участка предоставляемого правообладателю зданий,  сооружений, расположенных на земельном участке № М-05-049082 от «07» июня 2016г.,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«20» июня 2016 г. внесена запись регистрации № 77-77/022-77/022/031/2016-1600/1 (в редакции Дополнительного соглашения от «09» августа 2016г. к Договору аренды земельного участка от «07» июня 2016г. № М-05-049082, зарегистрированного Управлением Федеральной службы государственной регистрации, кадастра и картографии по Москве «25» августа 2016 г., о чем в Едином государственном реестре прав на недвижимое имущество и сделок с ним внесена запись регистрации № 77-77/022-77/022/035/2016-1396).</w:t>
      </w:r>
    </w:p>
    <w:p w:rsidR="002D0432" w:rsidRPr="004B6493" w:rsidRDefault="002D0432" w:rsidP="002D0432">
      <w:pPr>
        <w:autoSpaceDE w:val="0"/>
        <w:autoSpaceDN w:val="0"/>
        <w:ind w:firstLine="567"/>
        <w:jc w:val="both"/>
        <w:rPr>
          <w:sz w:val="22"/>
          <w:szCs w:val="22"/>
        </w:rPr>
      </w:pPr>
      <w:r w:rsidRPr="004B6493">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4B6493">
        <w:rPr>
          <w:b/>
          <w:sz w:val="22"/>
          <w:szCs w:val="22"/>
        </w:rPr>
        <w:t>«Закон»</w:t>
      </w:r>
      <w:r w:rsidRPr="004B6493">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4B6493">
          <w:rPr>
            <w:rStyle w:val="ae"/>
            <w:color w:val="auto"/>
            <w:sz w:val="22"/>
            <w:szCs w:val="22"/>
          </w:rPr>
          <w:t>https://наш.дом.рф/</w:t>
        </w:r>
      </w:hyperlink>
      <w:r w:rsidRPr="004B6493">
        <w:rPr>
          <w:sz w:val="22"/>
          <w:szCs w:val="22"/>
        </w:rPr>
        <w:t xml:space="preserve">). </w:t>
      </w:r>
    </w:p>
    <w:p w:rsidR="000054A2" w:rsidRPr="004B6493" w:rsidRDefault="002D0432" w:rsidP="002D0432">
      <w:pPr>
        <w:widowControl w:val="0"/>
        <w:tabs>
          <w:tab w:val="left" w:pos="1260"/>
        </w:tabs>
        <w:autoSpaceDE w:val="0"/>
        <w:autoSpaceDN w:val="0"/>
        <w:adjustRightInd w:val="0"/>
        <w:ind w:firstLine="540"/>
        <w:jc w:val="both"/>
        <w:rPr>
          <w:rFonts w:ascii="Arial" w:eastAsia="Calibri" w:hAnsi="Arial" w:cs="Arial"/>
          <w:sz w:val="22"/>
          <w:szCs w:val="22"/>
        </w:rPr>
      </w:pPr>
      <w:r w:rsidRPr="004B6493">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4B6493">
          <w:rPr>
            <w:rStyle w:val="ae"/>
            <w:sz w:val="22"/>
            <w:szCs w:val="22"/>
          </w:rPr>
          <w:t>http://lsrobject-m.ru/</w:t>
        </w:r>
      </w:hyperlink>
      <w:r w:rsidRPr="004B6493">
        <w:rPr>
          <w:sz w:val="22"/>
          <w:szCs w:val="22"/>
        </w:rPr>
        <w:t>.</w:t>
      </w:r>
    </w:p>
    <w:p w:rsidR="0017659A" w:rsidRPr="004B6493" w:rsidRDefault="004550AE" w:rsidP="000D5391">
      <w:pPr>
        <w:widowControl w:val="0"/>
        <w:tabs>
          <w:tab w:val="left" w:pos="1260"/>
        </w:tabs>
        <w:autoSpaceDE w:val="0"/>
        <w:autoSpaceDN w:val="0"/>
        <w:adjustRightInd w:val="0"/>
        <w:ind w:firstLine="540"/>
        <w:jc w:val="both"/>
        <w:rPr>
          <w:sz w:val="22"/>
          <w:szCs w:val="22"/>
        </w:rPr>
      </w:pPr>
      <w:r w:rsidRPr="004B6493">
        <w:rPr>
          <w:sz w:val="22"/>
          <w:szCs w:val="22"/>
        </w:rPr>
        <w:t>2.</w:t>
      </w:r>
      <w:r w:rsidR="009D730F" w:rsidRPr="004B6493">
        <w:rPr>
          <w:sz w:val="22"/>
          <w:szCs w:val="22"/>
        </w:rPr>
        <w:t>1</w:t>
      </w:r>
      <w:r w:rsidRPr="004B6493">
        <w:rPr>
          <w:sz w:val="22"/>
          <w:szCs w:val="22"/>
        </w:rPr>
        <w:t xml:space="preserve">.3. </w:t>
      </w:r>
      <w:r w:rsidR="0017659A" w:rsidRPr="004B6493">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rsidR="000054A2" w:rsidRPr="004B6493" w:rsidRDefault="002D0432" w:rsidP="000054A2">
      <w:pPr>
        <w:ind w:firstLine="540"/>
        <w:jc w:val="both"/>
        <w:rPr>
          <w:b/>
          <w:sz w:val="22"/>
          <w:szCs w:val="22"/>
        </w:rPr>
      </w:pPr>
      <w:r w:rsidRPr="004B6493">
        <w:rPr>
          <w:b/>
          <w:sz w:val="22"/>
          <w:szCs w:val="22"/>
        </w:rPr>
        <w:t xml:space="preserve">2.2. </w:t>
      </w:r>
      <w:r w:rsidRPr="004B6493">
        <w:rPr>
          <w:sz w:val="22"/>
          <w:szCs w:val="22"/>
        </w:rPr>
        <w:t>Предполагаемый</w:t>
      </w:r>
      <w:r w:rsidRPr="004B6493">
        <w:rPr>
          <w:b/>
          <w:sz w:val="22"/>
          <w:szCs w:val="22"/>
        </w:rPr>
        <w:t xml:space="preserve"> </w:t>
      </w:r>
      <w:r w:rsidRPr="004B6493">
        <w:rPr>
          <w:sz w:val="22"/>
          <w:szCs w:val="22"/>
        </w:rPr>
        <w:t xml:space="preserve">срок получения разрешения на ввод Дома в эксплуатацию – </w:t>
      </w:r>
      <w:r w:rsidR="00D5691A" w:rsidRPr="004B6493">
        <w:rPr>
          <w:sz w:val="22"/>
          <w:szCs w:val="22"/>
        </w:rPr>
        <w:t>3</w:t>
      </w:r>
      <w:r w:rsidR="0053348F" w:rsidRPr="004B6493">
        <w:rPr>
          <w:sz w:val="22"/>
          <w:szCs w:val="22"/>
        </w:rPr>
        <w:t xml:space="preserve"> квартал 2019 г</w:t>
      </w:r>
      <w:r w:rsidR="00D5691A" w:rsidRPr="004B6493">
        <w:rPr>
          <w:sz w:val="22"/>
          <w:szCs w:val="22"/>
        </w:rPr>
        <w:t>.</w:t>
      </w:r>
      <w:r w:rsidR="0053348F" w:rsidRPr="004B6493">
        <w:rPr>
          <w:b/>
          <w:sz w:val="22"/>
          <w:szCs w:val="22"/>
        </w:rPr>
        <w:t xml:space="preserve"> </w:t>
      </w:r>
      <w:r w:rsidRPr="004B6493">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r w:rsidR="000054A2" w:rsidRPr="004B6493">
        <w:rPr>
          <w:sz w:val="22"/>
          <w:szCs w:val="22"/>
        </w:rPr>
        <w:t>.</w:t>
      </w:r>
    </w:p>
    <w:p w:rsidR="000054A2" w:rsidRPr="004B6493" w:rsidRDefault="000054A2" w:rsidP="000054A2">
      <w:pPr>
        <w:ind w:firstLine="540"/>
        <w:jc w:val="both"/>
        <w:rPr>
          <w:sz w:val="22"/>
          <w:szCs w:val="22"/>
        </w:rPr>
      </w:pPr>
      <w:r w:rsidRPr="004B6493">
        <w:rPr>
          <w:b/>
          <w:sz w:val="22"/>
          <w:szCs w:val="22"/>
        </w:rPr>
        <w:t>2.3.</w:t>
      </w:r>
      <w:r w:rsidRPr="004B6493">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45328F" w:rsidRPr="004B6493" w:rsidRDefault="0045328F" w:rsidP="000D5391">
      <w:pPr>
        <w:widowControl w:val="0"/>
        <w:tabs>
          <w:tab w:val="left" w:pos="1260"/>
        </w:tabs>
        <w:autoSpaceDE w:val="0"/>
        <w:autoSpaceDN w:val="0"/>
        <w:adjustRightInd w:val="0"/>
        <w:ind w:firstLine="540"/>
        <w:jc w:val="both"/>
        <w:rPr>
          <w:sz w:val="22"/>
          <w:szCs w:val="22"/>
        </w:rPr>
      </w:pPr>
    </w:p>
    <w:p w:rsidR="0045328F" w:rsidRPr="004B6493" w:rsidRDefault="0045328F" w:rsidP="000D5391">
      <w:pPr>
        <w:widowControl w:val="0"/>
        <w:numPr>
          <w:ilvl w:val="0"/>
          <w:numId w:val="3"/>
        </w:numPr>
        <w:tabs>
          <w:tab w:val="left" w:pos="284"/>
        </w:tabs>
        <w:autoSpaceDE w:val="0"/>
        <w:autoSpaceDN w:val="0"/>
        <w:adjustRightInd w:val="0"/>
        <w:jc w:val="center"/>
        <w:rPr>
          <w:b/>
          <w:bCs/>
          <w:sz w:val="22"/>
          <w:szCs w:val="22"/>
        </w:rPr>
      </w:pPr>
      <w:r w:rsidRPr="004B6493">
        <w:rPr>
          <w:b/>
          <w:bCs/>
          <w:sz w:val="22"/>
          <w:szCs w:val="22"/>
        </w:rPr>
        <w:t>Предмет Догов</w:t>
      </w:r>
      <w:r w:rsidR="00D565AC" w:rsidRPr="004B6493">
        <w:rPr>
          <w:b/>
          <w:bCs/>
          <w:sz w:val="22"/>
          <w:szCs w:val="22"/>
        </w:rPr>
        <w:t>ора. Права и обязанности сторон</w:t>
      </w:r>
    </w:p>
    <w:p w:rsidR="004B1B8B" w:rsidRPr="004B6493" w:rsidRDefault="004B1B8B" w:rsidP="000D5391">
      <w:pPr>
        <w:ind w:firstLine="567"/>
        <w:jc w:val="both"/>
        <w:rPr>
          <w:b/>
          <w:sz w:val="22"/>
          <w:szCs w:val="22"/>
        </w:rPr>
      </w:pPr>
      <w:r w:rsidRPr="004B6493">
        <w:rPr>
          <w:b/>
          <w:sz w:val="22"/>
          <w:szCs w:val="22"/>
        </w:rPr>
        <w:t>3.1.</w:t>
      </w:r>
      <w:r w:rsidRPr="004B6493">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4B6493">
        <w:rPr>
          <w:b/>
          <w:sz w:val="22"/>
          <w:szCs w:val="22"/>
        </w:rPr>
        <w:t>«Доля участия»</w:t>
      </w:r>
      <w:r w:rsidRPr="004B6493">
        <w:rPr>
          <w:sz w:val="22"/>
          <w:szCs w:val="22"/>
        </w:rPr>
        <w:t>) и принять Объект долевого строительства от Застройщика в порядке и на условиях, предусмотренных Договором.</w:t>
      </w:r>
    </w:p>
    <w:p w:rsidR="000054A2" w:rsidRPr="004B6493" w:rsidRDefault="000054A2" w:rsidP="000054A2">
      <w:pPr>
        <w:widowControl w:val="0"/>
        <w:tabs>
          <w:tab w:val="left" w:pos="1080"/>
        </w:tabs>
        <w:autoSpaceDE w:val="0"/>
        <w:autoSpaceDN w:val="0"/>
        <w:adjustRightInd w:val="0"/>
        <w:ind w:firstLine="540"/>
        <w:jc w:val="both"/>
        <w:rPr>
          <w:b/>
          <w:sz w:val="22"/>
          <w:szCs w:val="22"/>
        </w:rPr>
      </w:pPr>
      <w:r w:rsidRPr="004B6493">
        <w:rPr>
          <w:b/>
          <w:sz w:val="22"/>
          <w:szCs w:val="22"/>
        </w:rPr>
        <w:t>3.2. Застройщик обязуется:</w:t>
      </w:r>
    </w:p>
    <w:p w:rsidR="000054A2" w:rsidRPr="004B6493" w:rsidRDefault="000054A2" w:rsidP="000054A2">
      <w:pPr>
        <w:widowControl w:val="0"/>
        <w:tabs>
          <w:tab w:val="left" w:pos="1260"/>
        </w:tabs>
        <w:autoSpaceDE w:val="0"/>
        <w:autoSpaceDN w:val="0"/>
        <w:adjustRightInd w:val="0"/>
        <w:ind w:firstLine="540"/>
        <w:jc w:val="both"/>
        <w:rPr>
          <w:sz w:val="22"/>
          <w:szCs w:val="22"/>
        </w:rPr>
      </w:pPr>
      <w:r w:rsidRPr="004B6493">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rsidR="000054A2" w:rsidRPr="004B6493" w:rsidRDefault="000054A2" w:rsidP="000054A2">
      <w:pPr>
        <w:ind w:firstLine="540"/>
        <w:jc w:val="both"/>
        <w:rPr>
          <w:sz w:val="22"/>
          <w:szCs w:val="22"/>
          <w:u w:val="single"/>
        </w:rPr>
      </w:pPr>
      <w:r w:rsidRPr="004B6493">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rsidR="000054A2" w:rsidRPr="004B6493" w:rsidRDefault="000054A2" w:rsidP="000054A2">
      <w:pPr>
        <w:widowControl w:val="0"/>
        <w:tabs>
          <w:tab w:val="left" w:pos="1260"/>
        </w:tabs>
        <w:autoSpaceDE w:val="0"/>
        <w:autoSpaceDN w:val="0"/>
        <w:adjustRightInd w:val="0"/>
        <w:ind w:firstLine="540"/>
        <w:jc w:val="both"/>
        <w:rPr>
          <w:sz w:val="22"/>
          <w:szCs w:val="22"/>
        </w:rPr>
      </w:pPr>
      <w:r w:rsidRPr="004B6493">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0054A2" w:rsidRPr="004B6493" w:rsidRDefault="000054A2" w:rsidP="000054A2">
      <w:pPr>
        <w:widowControl w:val="0"/>
        <w:tabs>
          <w:tab w:val="left" w:pos="1260"/>
        </w:tabs>
        <w:autoSpaceDE w:val="0"/>
        <w:autoSpaceDN w:val="0"/>
        <w:adjustRightInd w:val="0"/>
        <w:ind w:firstLine="540"/>
        <w:jc w:val="both"/>
        <w:rPr>
          <w:sz w:val="22"/>
          <w:szCs w:val="22"/>
        </w:rPr>
      </w:pPr>
      <w:r w:rsidRPr="004B6493">
        <w:rPr>
          <w:sz w:val="22"/>
          <w:szCs w:val="22"/>
        </w:rPr>
        <w:t xml:space="preserve">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осуществляющей кадастровый и/или технический учет в соответствии с п. 4.3 Договора,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rsidR="004B1B8B" w:rsidRPr="004B6493" w:rsidRDefault="004B1B8B" w:rsidP="000D5391">
      <w:pPr>
        <w:widowControl w:val="0"/>
        <w:tabs>
          <w:tab w:val="left" w:pos="1260"/>
        </w:tabs>
        <w:autoSpaceDE w:val="0"/>
        <w:autoSpaceDN w:val="0"/>
        <w:adjustRightInd w:val="0"/>
        <w:ind w:firstLine="567"/>
        <w:jc w:val="both"/>
        <w:rPr>
          <w:sz w:val="22"/>
          <w:szCs w:val="22"/>
        </w:rPr>
      </w:pPr>
      <w:r w:rsidRPr="004B6493">
        <w:rPr>
          <w:sz w:val="22"/>
          <w:szCs w:val="22"/>
        </w:rPr>
        <w:t xml:space="preserve">3.2.5. Использовать денежные средства, полученные от Участника долевого строительства, по </w:t>
      </w:r>
      <w:r w:rsidRPr="004B6493">
        <w:rPr>
          <w:sz w:val="22"/>
          <w:szCs w:val="22"/>
        </w:rPr>
        <w:lastRenderedPageBreak/>
        <w:t>целевому назначению.</w:t>
      </w:r>
    </w:p>
    <w:p w:rsidR="004B1B8B" w:rsidRPr="004B6493" w:rsidRDefault="004B1B8B" w:rsidP="000D5391">
      <w:pPr>
        <w:widowControl w:val="0"/>
        <w:autoSpaceDE w:val="0"/>
        <w:autoSpaceDN w:val="0"/>
        <w:adjustRightInd w:val="0"/>
        <w:ind w:firstLine="567"/>
        <w:jc w:val="both"/>
        <w:rPr>
          <w:sz w:val="22"/>
          <w:szCs w:val="22"/>
        </w:rPr>
      </w:pPr>
      <w:r w:rsidRPr="004B6493">
        <w:rPr>
          <w:sz w:val="22"/>
          <w:szCs w:val="22"/>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0054A2" w:rsidRPr="004B6493" w:rsidRDefault="000054A2" w:rsidP="000054A2">
      <w:pPr>
        <w:widowControl w:val="0"/>
        <w:autoSpaceDE w:val="0"/>
        <w:autoSpaceDN w:val="0"/>
        <w:adjustRightInd w:val="0"/>
        <w:ind w:firstLine="540"/>
        <w:jc w:val="both"/>
        <w:rPr>
          <w:sz w:val="22"/>
          <w:szCs w:val="22"/>
        </w:rPr>
      </w:pPr>
      <w:r w:rsidRPr="004B6493">
        <w:rPr>
          <w:sz w:val="22"/>
          <w:szCs w:val="22"/>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права собственности на Объект долевого строительства и государственная регистрация ипотеки (залога)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4B1B8B" w:rsidRPr="004B6493" w:rsidRDefault="004B1B8B" w:rsidP="000D5391">
      <w:pPr>
        <w:widowControl w:val="0"/>
        <w:autoSpaceDE w:val="0"/>
        <w:autoSpaceDN w:val="0"/>
        <w:adjustRightInd w:val="0"/>
        <w:ind w:firstLine="567"/>
        <w:jc w:val="both"/>
        <w:rPr>
          <w:sz w:val="22"/>
          <w:szCs w:val="22"/>
        </w:rPr>
      </w:pPr>
      <w:r w:rsidRPr="004B6493">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4B1B8B" w:rsidRPr="004B6493" w:rsidRDefault="004B1B8B" w:rsidP="000D5391">
      <w:pPr>
        <w:widowControl w:val="0"/>
        <w:tabs>
          <w:tab w:val="left" w:pos="1260"/>
        </w:tabs>
        <w:autoSpaceDE w:val="0"/>
        <w:autoSpaceDN w:val="0"/>
        <w:adjustRightInd w:val="0"/>
        <w:ind w:firstLine="567"/>
        <w:jc w:val="both"/>
        <w:rPr>
          <w:b/>
          <w:sz w:val="22"/>
          <w:szCs w:val="22"/>
        </w:rPr>
      </w:pPr>
      <w:r w:rsidRPr="004B6493">
        <w:rPr>
          <w:b/>
          <w:sz w:val="22"/>
          <w:szCs w:val="22"/>
        </w:rPr>
        <w:t>3.3. Участник долевого строительства обязуется:</w:t>
      </w:r>
    </w:p>
    <w:p w:rsidR="004B1B8B" w:rsidRPr="004B6493" w:rsidRDefault="004B1B8B" w:rsidP="000D5391">
      <w:pPr>
        <w:widowControl w:val="0"/>
        <w:autoSpaceDE w:val="0"/>
        <w:autoSpaceDN w:val="0"/>
        <w:adjustRightInd w:val="0"/>
        <w:ind w:firstLine="567"/>
        <w:jc w:val="both"/>
        <w:rPr>
          <w:sz w:val="22"/>
          <w:szCs w:val="22"/>
        </w:rPr>
      </w:pPr>
      <w:r w:rsidRPr="004B6493">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4B1B8B" w:rsidRPr="004B6493" w:rsidRDefault="004B1B8B" w:rsidP="000D5391">
      <w:pPr>
        <w:widowControl w:val="0"/>
        <w:tabs>
          <w:tab w:val="left" w:pos="1260"/>
        </w:tabs>
        <w:autoSpaceDE w:val="0"/>
        <w:autoSpaceDN w:val="0"/>
        <w:adjustRightInd w:val="0"/>
        <w:ind w:firstLine="567"/>
        <w:jc w:val="both"/>
        <w:rPr>
          <w:sz w:val="22"/>
          <w:szCs w:val="22"/>
        </w:rPr>
      </w:pPr>
      <w:r w:rsidRPr="004B6493">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4B1B8B" w:rsidRPr="004B6493" w:rsidRDefault="004B1B8B" w:rsidP="000D5391">
      <w:pPr>
        <w:widowControl w:val="0"/>
        <w:tabs>
          <w:tab w:val="left" w:pos="1260"/>
        </w:tabs>
        <w:autoSpaceDE w:val="0"/>
        <w:autoSpaceDN w:val="0"/>
        <w:adjustRightInd w:val="0"/>
        <w:ind w:firstLine="567"/>
        <w:jc w:val="both"/>
        <w:rPr>
          <w:sz w:val="22"/>
          <w:szCs w:val="22"/>
        </w:rPr>
      </w:pPr>
      <w:r w:rsidRPr="004B6493">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4B1B8B" w:rsidRPr="004B6493" w:rsidRDefault="004B1B8B" w:rsidP="000D5391">
      <w:pPr>
        <w:widowControl w:val="0"/>
        <w:autoSpaceDE w:val="0"/>
        <w:autoSpaceDN w:val="0"/>
        <w:adjustRightInd w:val="0"/>
        <w:ind w:firstLine="540"/>
        <w:jc w:val="both"/>
        <w:rPr>
          <w:sz w:val="22"/>
          <w:szCs w:val="22"/>
        </w:rPr>
      </w:pPr>
      <w:r w:rsidRPr="004B6493">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4B1B8B" w:rsidRPr="004B6493" w:rsidRDefault="004B1B8B" w:rsidP="000D5391">
      <w:pPr>
        <w:pStyle w:val="a3"/>
        <w:ind w:firstLine="540"/>
        <w:rPr>
          <w:sz w:val="22"/>
          <w:szCs w:val="22"/>
        </w:rPr>
      </w:pPr>
      <w:r w:rsidRPr="004B6493">
        <w:rPr>
          <w:sz w:val="22"/>
          <w:szCs w:val="22"/>
        </w:rPr>
        <w:t xml:space="preserve">3.3.5. До </w:t>
      </w:r>
      <w:r w:rsidRPr="004B6493">
        <w:rPr>
          <w:sz w:val="22"/>
          <w:szCs w:val="22"/>
          <w:lang w:val="ru-RU"/>
        </w:rPr>
        <w:t>момента</w:t>
      </w:r>
      <w:r w:rsidRPr="004B6493">
        <w:rPr>
          <w:sz w:val="22"/>
          <w:szCs w:val="22"/>
        </w:rPr>
        <w:t xml:space="preserve"> регистрации права собственности на Объект долевого строительства, не производить в н</w:t>
      </w:r>
      <w:r w:rsidRPr="004B6493">
        <w:rPr>
          <w:sz w:val="22"/>
          <w:szCs w:val="22"/>
          <w:lang w:val="ru-RU"/>
        </w:rPr>
        <w:t>ем</w:t>
      </w:r>
      <w:r w:rsidRPr="004B6493">
        <w:rPr>
          <w:sz w:val="22"/>
          <w:szCs w:val="22"/>
        </w:rPr>
        <w:t xml:space="preserve"> какие-либо работы по разрушению и переносу стен и перегородок и иному другому изменению планировки.</w:t>
      </w:r>
    </w:p>
    <w:p w:rsidR="004B1B8B" w:rsidRPr="004B6493" w:rsidRDefault="004B1B8B" w:rsidP="000D5391">
      <w:pPr>
        <w:widowControl w:val="0"/>
        <w:tabs>
          <w:tab w:val="left" w:pos="1260"/>
        </w:tabs>
        <w:autoSpaceDE w:val="0"/>
        <w:autoSpaceDN w:val="0"/>
        <w:adjustRightInd w:val="0"/>
        <w:ind w:firstLine="540"/>
        <w:jc w:val="both"/>
        <w:rPr>
          <w:sz w:val="22"/>
          <w:szCs w:val="22"/>
        </w:rPr>
      </w:pPr>
      <w:r w:rsidRPr="004B6493">
        <w:rPr>
          <w:sz w:val="22"/>
          <w:szCs w:val="22"/>
        </w:rPr>
        <w:t xml:space="preserve">3.3.6. </w:t>
      </w:r>
      <w:r w:rsidR="005D4A57" w:rsidRPr="004B6493">
        <w:rPr>
          <w:sz w:val="22"/>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Договора</w:t>
      </w:r>
      <w:r w:rsidRPr="004B6493">
        <w:rPr>
          <w:sz w:val="22"/>
          <w:szCs w:val="22"/>
        </w:rPr>
        <w:t>.</w:t>
      </w:r>
    </w:p>
    <w:p w:rsidR="004B1B8B" w:rsidRPr="004B6493" w:rsidRDefault="004B1B8B" w:rsidP="000D5391">
      <w:pPr>
        <w:pStyle w:val="a3"/>
        <w:ind w:firstLine="540"/>
        <w:rPr>
          <w:sz w:val="22"/>
          <w:szCs w:val="22"/>
        </w:rPr>
      </w:pPr>
      <w:r w:rsidRPr="004B6493">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4B6493">
        <w:rPr>
          <w:sz w:val="22"/>
          <w:szCs w:val="22"/>
          <w:lang w:val="ru-RU"/>
        </w:rPr>
        <w:t>ая</w:t>
      </w:r>
      <w:r w:rsidRPr="004B6493">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4B1B8B" w:rsidRPr="004B6493" w:rsidRDefault="004B1B8B" w:rsidP="000D5391">
      <w:pPr>
        <w:widowControl w:val="0"/>
        <w:tabs>
          <w:tab w:val="left" w:pos="1260"/>
        </w:tabs>
        <w:autoSpaceDE w:val="0"/>
        <w:autoSpaceDN w:val="0"/>
        <w:adjustRightInd w:val="0"/>
        <w:ind w:firstLine="540"/>
        <w:jc w:val="both"/>
        <w:rPr>
          <w:sz w:val="22"/>
          <w:szCs w:val="22"/>
        </w:rPr>
      </w:pPr>
      <w:r w:rsidRPr="004B6493">
        <w:rPr>
          <w:sz w:val="22"/>
          <w:szCs w:val="22"/>
        </w:rPr>
        <w:t>3.3.8.</w:t>
      </w:r>
      <w:r w:rsidRPr="004B6493">
        <w:rPr>
          <w:b/>
          <w:sz w:val="22"/>
          <w:szCs w:val="22"/>
        </w:rPr>
        <w:t xml:space="preserve"> </w:t>
      </w:r>
      <w:r w:rsidRPr="004B6493">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0054A2" w:rsidRPr="004B6493" w:rsidRDefault="000054A2" w:rsidP="000054A2">
      <w:pPr>
        <w:pStyle w:val="a3"/>
        <w:ind w:firstLine="540"/>
        <w:rPr>
          <w:sz w:val="22"/>
          <w:szCs w:val="22"/>
          <w:lang w:val="ru-RU"/>
        </w:rPr>
      </w:pPr>
      <w:r w:rsidRPr="004B6493">
        <w:rPr>
          <w:b/>
          <w:sz w:val="22"/>
          <w:szCs w:val="22"/>
        </w:rPr>
        <w:t xml:space="preserve">3.4. </w:t>
      </w:r>
      <w:r w:rsidRPr="004B6493">
        <w:rPr>
          <w:sz w:val="22"/>
          <w:szCs w:val="22"/>
        </w:rPr>
        <w:t xml:space="preserve">Уступка Участником долевого строительства прав по настоящему Договору </w:t>
      </w:r>
      <w:r w:rsidRPr="004B6493">
        <w:rPr>
          <w:sz w:val="22"/>
          <w:szCs w:val="22"/>
          <w:lang w:val="ru-RU"/>
        </w:rPr>
        <w:t xml:space="preserve">или прав, вытекающих из взаимоотношений сторон по настоящему Договору, </w:t>
      </w:r>
      <w:r w:rsidRPr="004B6493">
        <w:rPr>
          <w:sz w:val="22"/>
          <w:szCs w:val="22"/>
        </w:rPr>
        <w:t>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4B6493">
        <w:rPr>
          <w:sz w:val="22"/>
          <w:szCs w:val="22"/>
          <w:lang w:val="ru-RU"/>
        </w:rPr>
        <w:t xml:space="preserve">, при этом Участник долевого строительства вправе уступать права по настоящему Договору только совместно с предусмотренными Договором обязанностями. </w:t>
      </w:r>
    </w:p>
    <w:p w:rsidR="000054A2" w:rsidRPr="004B6493" w:rsidRDefault="000054A2" w:rsidP="000054A2">
      <w:pPr>
        <w:pStyle w:val="a3"/>
        <w:ind w:firstLine="540"/>
        <w:rPr>
          <w:color w:val="FF0000"/>
          <w:sz w:val="22"/>
          <w:szCs w:val="22"/>
          <w:lang w:val="ru-RU"/>
        </w:rPr>
      </w:pPr>
      <w:r w:rsidRPr="004B6493">
        <w:rPr>
          <w:sz w:val="22"/>
          <w:szCs w:val="22"/>
          <w:lang w:val="ru-RU"/>
        </w:rPr>
        <w:t xml:space="preserve">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 </w:t>
      </w:r>
    </w:p>
    <w:p w:rsidR="004B1B8B" w:rsidRPr="004B6493" w:rsidRDefault="004B1B8B" w:rsidP="000D5391">
      <w:pPr>
        <w:ind w:firstLine="540"/>
        <w:jc w:val="both"/>
        <w:rPr>
          <w:sz w:val="22"/>
          <w:szCs w:val="22"/>
        </w:rPr>
      </w:pPr>
      <w:r w:rsidRPr="004B6493">
        <w:rPr>
          <w:b/>
          <w:sz w:val="22"/>
          <w:szCs w:val="22"/>
        </w:rPr>
        <w:t>3.5.</w:t>
      </w:r>
      <w:r w:rsidRPr="004B6493">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w:t>
      </w:r>
      <w:r w:rsidRPr="004B6493">
        <w:rPr>
          <w:sz w:val="22"/>
          <w:szCs w:val="22"/>
        </w:rPr>
        <w:lastRenderedPageBreak/>
        <w:t xml:space="preserve">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45328F" w:rsidRPr="004B6493" w:rsidRDefault="0045328F" w:rsidP="000D5391">
      <w:pPr>
        <w:widowControl w:val="0"/>
        <w:tabs>
          <w:tab w:val="left" w:pos="1080"/>
        </w:tabs>
        <w:autoSpaceDE w:val="0"/>
        <w:autoSpaceDN w:val="0"/>
        <w:adjustRightInd w:val="0"/>
        <w:ind w:firstLine="540"/>
        <w:jc w:val="both"/>
        <w:rPr>
          <w:sz w:val="22"/>
          <w:szCs w:val="22"/>
        </w:rPr>
      </w:pPr>
    </w:p>
    <w:p w:rsidR="0045328F" w:rsidRPr="004B6493" w:rsidRDefault="0045328F" w:rsidP="000D5391">
      <w:pPr>
        <w:widowControl w:val="0"/>
        <w:numPr>
          <w:ilvl w:val="0"/>
          <w:numId w:val="4"/>
        </w:numPr>
        <w:tabs>
          <w:tab w:val="left" w:pos="284"/>
        </w:tabs>
        <w:autoSpaceDE w:val="0"/>
        <w:autoSpaceDN w:val="0"/>
        <w:adjustRightInd w:val="0"/>
        <w:jc w:val="center"/>
        <w:rPr>
          <w:b/>
          <w:bCs/>
          <w:sz w:val="22"/>
          <w:szCs w:val="22"/>
        </w:rPr>
      </w:pPr>
      <w:r w:rsidRPr="004B6493">
        <w:rPr>
          <w:b/>
          <w:bCs/>
          <w:sz w:val="22"/>
          <w:szCs w:val="22"/>
        </w:rPr>
        <w:t>Цена договора («Доля участия») и порядок расчетов</w:t>
      </w:r>
    </w:p>
    <w:p w:rsidR="00D028E3" w:rsidRPr="004B6493" w:rsidRDefault="0045328F" w:rsidP="000D5391">
      <w:pPr>
        <w:ind w:firstLine="567"/>
        <w:jc w:val="both"/>
        <w:rPr>
          <w:sz w:val="22"/>
          <w:szCs w:val="22"/>
        </w:rPr>
      </w:pPr>
      <w:r w:rsidRPr="004B6493">
        <w:rPr>
          <w:b/>
          <w:sz w:val="22"/>
          <w:szCs w:val="22"/>
        </w:rPr>
        <w:t xml:space="preserve">4.1. </w:t>
      </w:r>
      <w:r w:rsidR="00D028E3" w:rsidRPr="004B6493">
        <w:rPr>
          <w:sz w:val="22"/>
          <w:szCs w:val="22"/>
        </w:rPr>
        <w:t xml:space="preserve">Доля участия Участника долевого строительства (Цена договора) составляет </w:t>
      </w:r>
      <w:r w:rsidR="00D028E3" w:rsidRPr="004B6493">
        <w:rPr>
          <w:b/>
          <w:sz w:val="22"/>
          <w:szCs w:val="22"/>
        </w:rPr>
        <w:t xml:space="preserve">– </w:t>
      </w:r>
      <w:r w:rsidR="004B424B" w:rsidRPr="004B6493">
        <w:rPr>
          <w:b/>
          <w:sz w:val="22"/>
          <w:szCs w:val="22"/>
        </w:rPr>
        <w:t>{</w:t>
      </w:r>
      <w:r w:rsidR="004B424B" w:rsidRPr="004B6493">
        <w:rPr>
          <w:b/>
          <w:sz w:val="22"/>
          <w:szCs w:val="22"/>
          <w:lang w:val="en-US"/>
        </w:rPr>
        <w:t>V</w:t>
      </w:r>
      <w:r w:rsidR="004B424B" w:rsidRPr="004B6493">
        <w:rPr>
          <w:b/>
          <w:sz w:val="22"/>
          <w:szCs w:val="22"/>
        </w:rPr>
        <w:t>8 СуммаДоговора} ({</w:t>
      </w:r>
      <w:r w:rsidR="004B424B" w:rsidRPr="004B6493">
        <w:rPr>
          <w:b/>
          <w:sz w:val="22"/>
          <w:szCs w:val="22"/>
          <w:lang w:val="en-US"/>
        </w:rPr>
        <w:t>V</w:t>
      </w:r>
      <w:r w:rsidR="004B424B" w:rsidRPr="004B6493">
        <w:rPr>
          <w:b/>
          <w:sz w:val="22"/>
          <w:szCs w:val="22"/>
        </w:rPr>
        <w:t>8 СуммаДоговораПрописью})</w:t>
      </w:r>
      <w:r w:rsidR="004B424B" w:rsidRPr="004B6493">
        <w:rPr>
          <w:sz w:val="22"/>
          <w:szCs w:val="22"/>
        </w:rPr>
        <w:t xml:space="preserve"> </w:t>
      </w:r>
      <w:r w:rsidR="00D028E3" w:rsidRPr="004B6493">
        <w:rPr>
          <w:sz w:val="22"/>
          <w:szCs w:val="22"/>
        </w:rPr>
        <w:t xml:space="preserve">(включая налоги, подлежащие начислению и уплате в соответствие с законодательством Российской Федерации). </w:t>
      </w:r>
      <w:r w:rsidR="004B424B" w:rsidRPr="004B6493">
        <w:rPr>
          <w:sz w:val="22"/>
          <w:szCs w:val="22"/>
        </w:rPr>
        <w:t xml:space="preserve"> </w:t>
      </w:r>
    </w:p>
    <w:p w:rsidR="004B1B8B" w:rsidRPr="004B6493" w:rsidRDefault="00D028E3" w:rsidP="000D5391">
      <w:pPr>
        <w:shd w:val="clear" w:color="auto" w:fill="FFFFFF"/>
        <w:ind w:firstLine="567"/>
        <w:jc w:val="both"/>
        <w:rPr>
          <w:sz w:val="22"/>
          <w:szCs w:val="22"/>
        </w:rPr>
      </w:pPr>
      <w:r w:rsidRPr="004B6493">
        <w:rPr>
          <w:sz w:val="22"/>
          <w:szCs w:val="22"/>
        </w:rPr>
        <w:t xml:space="preserve">4.1.1. </w:t>
      </w:r>
      <w:r w:rsidR="004B1B8B" w:rsidRPr="004B6493">
        <w:rPr>
          <w:sz w:val="22"/>
          <w:szCs w:val="22"/>
        </w:rPr>
        <w:t xml:space="preserve">Расчет </w:t>
      </w:r>
      <w:r w:rsidRPr="004B6493">
        <w:rPr>
          <w:sz w:val="22"/>
          <w:szCs w:val="22"/>
        </w:rPr>
        <w:t>Доли участия произведен исходя из цены строительства (создания) одного квадратного метра п</w:t>
      </w:r>
      <w:r w:rsidR="00BB2A3A" w:rsidRPr="004B6493">
        <w:rPr>
          <w:sz w:val="22"/>
          <w:szCs w:val="22"/>
        </w:rPr>
        <w:t>лощади Помещения</w:t>
      </w:r>
      <w:r w:rsidRPr="004B6493">
        <w:rPr>
          <w:sz w:val="22"/>
          <w:szCs w:val="22"/>
        </w:rPr>
        <w:t xml:space="preserve"> в размере – </w:t>
      </w:r>
      <w:r w:rsidR="00B22BA6" w:rsidRPr="004B6493">
        <w:rPr>
          <w:b/>
          <w:sz w:val="22"/>
          <w:szCs w:val="22"/>
        </w:rPr>
        <w:t>{</w:t>
      </w:r>
      <w:r w:rsidR="00B22BA6" w:rsidRPr="004B6493">
        <w:rPr>
          <w:b/>
          <w:sz w:val="22"/>
          <w:szCs w:val="22"/>
          <w:lang w:val="en-US"/>
        </w:rPr>
        <w:t>V</w:t>
      </w:r>
      <w:r w:rsidR="00B22BA6" w:rsidRPr="004B6493">
        <w:rPr>
          <w:b/>
          <w:sz w:val="22"/>
          <w:szCs w:val="22"/>
        </w:rPr>
        <w:t>8 ЦенаСоСкидкой} ({</w:t>
      </w:r>
      <w:r w:rsidR="00B22BA6" w:rsidRPr="004B6493">
        <w:rPr>
          <w:b/>
          <w:sz w:val="22"/>
          <w:szCs w:val="22"/>
          <w:lang w:val="en-US"/>
        </w:rPr>
        <w:t>V</w:t>
      </w:r>
      <w:r w:rsidR="00B22BA6" w:rsidRPr="004B6493">
        <w:rPr>
          <w:b/>
          <w:sz w:val="22"/>
          <w:szCs w:val="22"/>
        </w:rPr>
        <w:t>8 ЦенаСоСкидкойПрописью})</w:t>
      </w:r>
      <w:r w:rsidR="004B424B" w:rsidRPr="004B6493">
        <w:rPr>
          <w:sz w:val="22"/>
          <w:szCs w:val="22"/>
        </w:rPr>
        <w:t xml:space="preserve"> </w:t>
      </w:r>
      <w:r w:rsidRPr="004B6493">
        <w:rPr>
          <w:sz w:val="22"/>
          <w:szCs w:val="22"/>
        </w:rPr>
        <w:t xml:space="preserve">(включая налоги, подлежащие начислению и уплате в соответствии с законодательством Российской Федерации). </w:t>
      </w:r>
      <w:r w:rsidR="004B1B8B" w:rsidRPr="004B6493">
        <w:rPr>
          <w:sz w:val="22"/>
          <w:szCs w:val="22"/>
        </w:rPr>
        <w:t xml:space="preserve">Предусмотренная цена строительства (создания) одного квадратного метра </w:t>
      </w:r>
      <w:r w:rsidR="00BB2A3A" w:rsidRPr="004B6493">
        <w:rPr>
          <w:sz w:val="22"/>
          <w:szCs w:val="22"/>
        </w:rPr>
        <w:t>площади Помещения</w:t>
      </w:r>
      <w:r w:rsidR="004B1B8B" w:rsidRPr="004B6493">
        <w:rPr>
          <w:sz w:val="22"/>
          <w:szCs w:val="22"/>
        </w:rPr>
        <w:t xml:space="preserve">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4B1B8B" w:rsidRPr="004B6493" w:rsidRDefault="004B1B8B" w:rsidP="000D5391">
      <w:pPr>
        <w:ind w:firstLine="567"/>
        <w:jc w:val="both"/>
        <w:rPr>
          <w:sz w:val="22"/>
          <w:szCs w:val="22"/>
        </w:rPr>
      </w:pPr>
      <w:r w:rsidRPr="004B6493">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4B1B8B" w:rsidRPr="004B6493" w:rsidRDefault="004B1B8B" w:rsidP="000D5391">
      <w:pPr>
        <w:autoSpaceDE w:val="0"/>
        <w:autoSpaceDN w:val="0"/>
        <w:adjustRightInd w:val="0"/>
        <w:ind w:firstLine="540"/>
        <w:jc w:val="both"/>
        <w:rPr>
          <w:color w:val="000000"/>
          <w:sz w:val="22"/>
          <w:szCs w:val="22"/>
        </w:rPr>
      </w:pPr>
      <w:r w:rsidRPr="004B6493">
        <w:rPr>
          <w:snapToGrid w:val="0"/>
          <w:sz w:val="22"/>
          <w:szCs w:val="22"/>
        </w:rPr>
        <w:t>Денежные средства, у</w:t>
      </w:r>
      <w:r w:rsidRPr="004B6493">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4B6493">
        <w:rPr>
          <w:color w:val="000000"/>
          <w:sz w:val="22"/>
          <w:szCs w:val="22"/>
        </w:rPr>
        <w:t xml:space="preserve">со статьями 18 и 18.1 </w:t>
      </w:r>
      <w:r w:rsidRPr="004B6493">
        <w:rPr>
          <w:sz w:val="22"/>
          <w:szCs w:val="22"/>
          <w:shd w:val="clear" w:color="auto" w:fill="FFFFFF"/>
        </w:rPr>
        <w:t>Закона, в том числе на строительство (создание) Дома и иных объектов недвижимости в соответствии</w:t>
      </w:r>
      <w:r w:rsidRPr="004B6493">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1E1511" w:rsidRPr="004B6493" w:rsidRDefault="001E1511" w:rsidP="000D5391">
      <w:pPr>
        <w:shd w:val="clear" w:color="auto" w:fill="FFFFFF"/>
        <w:ind w:firstLine="567"/>
        <w:jc w:val="both"/>
        <w:rPr>
          <w:color w:val="1F497D"/>
          <w:sz w:val="22"/>
          <w:szCs w:val="22"/>
        </w:rPr>
      </w:pPr>
      <w:r w:rsidRPr="004B6493">
        <w:rPr>
          <w:b/>
          <w:bCs/>
          <w:sz w:val="22"/>
          <w:szCs w:val="22"/>
        </w:rPr>
        <w:t>4.2.</w:t>
      </w:r>
      <w:r w:rsidRPr="004B6493">
        <w:rPr>
          <w:color w:val="1F497D"/>
          <w:sz w:val="22"/>
          <w:szCs w:val="22"/>
        </w:rPr>
        <w:t xml:space="preserve"> </w:t>
      </w:r>
      <w:r w:rsidRPr="004B6493">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BC68EE" w:rsidRPr="004B6493" w:rsidRDefault="00BC68EE" w:rsidP="00BC68EE">
      <w:pPr>
        <w:ind w:firstLine="567"/>
        <w:jc w:val="both"/>
        <w:rPr>
          <w:sz w:val="22"/>
          <w:szCs w:val="22"/>
          <w:lang w:eastAsia="en-US"/>
        </w:rPr>
      </w:pPr>
      <w:r w:rsidRPr="004B6493">
        <w:rPr>
          <w:sz w:val="22"/>
          <w:szCs w:val="22"/>
        </w:rPr>
        <w:t xml:space="preserve">- </w:t>
      </w:r>
      <w:r w:rsidRPr="004B6493">
        <w:rPr>
          <w:b/>
          <w:bCs/>
          <w:i/>
          <w:iCs/>
          <w:sz w:val="22"/>
          <w:szCs w:val="22"/>
        </w:rPr>
        <w:t>«Единовременный платеж»</w:t>
      </w:r>
      <w:r w:rsidRPr="004B6493">
        <w:rPr>
          <w:sz w:val="22"/>
          <w:szCs w:val="22"/>
        </w:rPr>
        <w:t xml:space="preserve"> в размере </w:t>
      </w:r>
      <w:r w:rsidRPr="004B6493">
        <w:rPr>
          <w:b/>
          <w:bCs/>
          <w:sz w:val="22"/>
          <w:szCs w:val="22"/>
        </w:rPr>
        <w:t>{</w:t>
      </w:r>
      <w:r w:rsidRPr="004B6493">
        <w:rPr>
          <w:b/>
          <w:bCs/>
          <w:sz w:val="22"/>
          <w:szCs w:val="22"/>
          <w:lang w:val="en-US"/>
        </w:rPr>
        <w:t>V</w:t>
      </w:r>
      <w:r w:rsidRPr="004B6493">
        <w:rPr>
          <w:b/>
          <w:bCs/>
          <w:sz w:val="22"/>
          <w:szCs w:val="22"/>
        </w:rPr>
        <w:t>8 СуммаДоговора} ({</w:t>
      </w:r>
      <w:r w:rsidRPr="004B6493">
        <w:rPr>
          <w:b/>
          <w:bCs/>
          <w:sz w:val="22"/>
          <w:szCs w:val="22"/>
          <w:lang w:val="en-US"/>
        </w:rPr>
        <w:t>V</w:t>
      </w:r>
      <w:r w:rsidRPr="004B6493">
        <w:rPr>
          <w:b/>
          <w:bCs/>
          <w:sz w:val="22"/>
          <w:szCs w:val="22"/>
        </w:rPr>
        <w:t>8 СуммаДоговораПрописью})</w:t>
      </w:r>
      <w:r w:rsidRPr="004B6493">
        <w:rPr>
          <w:sz w:val="22"/>
          <w:szCs w:val="22"/>
        </w:rPr>
        <w:t> подлежит оплате не позднее недели с даты заключения настоящего Договора.</w:t>
      </w:r>
    </w:p>
    <w:p w:rsidR="00BC68EE" w:rsidRPr="004B6493" w:rsidRDefault="00BC68EE" w:rsidP="00BC68EE">
      <w:pPr>
        <w:ind w:firstLine="567"/>
        <w:jc w:val="both"/>
        <w:rPr>
          <w:b/>
          <w:bCs/>
          <w:color w:val="FF0000"/>
          <w:sz w:val="22"/>
          <w:szCs w:val="22"/>
        </w:rPr>
      </w:pPr>
      <w:r w:rsidRPr="004B6493">
        <w:rPr>
          <w:b/>
          <w:bCs/>
          <w:color w:val="FF0000"/>
          <w:sz w:val="22"/>
          <w:szCs w:val="22"/>
        </w:rPr>
        <w:t>ЛИБО</w:t>
      </w:r>
    </w:p>
    <w:p w:rsidR="00BC68EE" w:rsidRPr="004B6493" w:rsidRDefault="00BC68EE" w:rsidP="00BC68EE">
      <w:pPr>
        <w:shd w:val="clear" w:color="auto" w:fill="FFFFFF"/>
        <w:ind w:firstLine="567"/>
        <w:jc w:val="both"/>
        <w:rPr>
          <w:b/>
          <w:sz w:val="22"/>
          <w:szCs w:val="22"/>
        </w:rPr>
      </w:pPr>
      <w:r w:rsidRPr="004B6493">
        <w:rPr>
          <w:b/>
          <w:sz w:val="22"/>
          <w:szCs w:val="22"/>
        </w:rPr>
        <w:t>{</w:t>
      </w:r>
      <w:r w:rsidRPr="004B6493">
        <w:rPr>
          <w:b/>
          <w:sz w:val="22"/>
          <w:szCs w:val="22"/>
          <w:lang w:val="en-US"/>
        </w:rPr>
        <w:t>V</w:t>
      </w:r>
      <w:r w:rsidRPr="004B6493">
        <w:rPr>
          <w:b/>
          <w:sz w:val="22"/>
          <w:szCs w:val="22"/>
        </w:rPr>
        <w:t>8 НомерАбзацСКоличествомМесяцев}.</w:t>
      </w:r>
    </w:p>
    <w:p w:rsidR="001948CA" w:rsidRPr="004B6493" w:rsidRDefault="001948CA" w:rsidP="001948CA">
      <w:pPr>
        <w:ind w:firstLine="567"/>
        <w:jc w:val="both"/>
        <w:rPr>
          <w:color w:val="1F497D"/>
          <w:sz w:val="22"/>
        </w:rPr>
      </w:pPr>
      <w:r w:rsidRPr="004B6493">
        <w:rPr>
          <w:sz w:val="22"/>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4B6493">
        <w:rPr>
          <w:b/>
          <w:bCs/>
          <w:sz w:val="22"/>
        </w:rPr>
        <w:t xml:space="preserve">течение 7 (семь) календарных дней </w:t>
      </w:r>
      <w:r w:rsidRPr="004B6493">
        <w:rPr>
          <w:sz w:val="22"/>
        </w:rPr>
        <w:t>с даты подписания сторонами настоящего Договора производит открытие в пользу Застройщика аккредитива.</w:t>
      </w:r>
    </w:p>
    <w:p w:rsidR="00BC68EE" w:rsidRPr="004B6493" w:rsidRDefault="001948CA" w:rsidP="001948CA">
      <w:pPr>
        <w:shd w:val="clear" w:color="auto" w:fill="FFFFFF"/>
        <w:ind w:firstLine="567"/>
        <w:jc w:val="both"/>
        <w:rPr>
          <w:sz w:val="20"/>
          <w:szCs w:val="22"/>
          <w:lang w:eastAsia="en-US"/>
        </w:rPr>
      </w:pPr>
      <w:r w:rsidRPr="004B6493">
        <w:rPr>
          <w:sz w:val="22"/>
        </w:rPr>
        <w:t>Открытие аккредитива производится на следующих условиях:</w:t>
      </w:r>
    </w:p>
    <w:p w:rsidR="00BC68EE" w:rsidRPr="004B6493" w:rsidRDefault="00BC68EE" w:rsidP="00BC68EE">
      <w:pPr>
        <w:ind w:firstLine="567"/>
        <w:jc w:val="both"/>
        <w:rPr>
          <w:snapToGrid w:val="0"/>
          <w:sz w:val="22"/>
          <w:szCs w:val="22"/>
        </w:rPr>
      </w:pPr>
      <w:r w:rsidRPr="004B6493">
        <w:rPr>
          <w:snapToGrid w:val="0"/>
          <w:sz w:val="22"/>
          <w:szCs w:val="22"/>
        </w:rPr>
        <w:t xml:space="preserve">- Вид аккредитива - безотзывный, покрытый; </w:t>
      </w:r>
    </w:p>
    <w:p w:rsidR="00BC68EE" w:rsidRPr="004B6493" w:rsidRDefault="00BC68EE" w:rsidP="00BC68EE">
      <w:pPr>
        <w:ind w:firstLine="567"/>
        <w:jc w:val="both"/>
        <w:rPr>
          <w:sz w:val="22"/>
          <w:szCs w:val="22"/>
        </w:rPr>
      </w:pPr>
      <w:r w:rsidRPr="004B6493">
        <w:rPr>
          <w:snapToGrid w:val="0"/>
          <w:sz w:val="22"/>
          <w:szCs w:val="22"/>
        </w:rPr>
        <w:t xml:space="preserve">- Сумма аккредитива - </w:t>
      </w:r>
      <w:r w:rsidRPr="004B6493">
        <w:rPr>
          <w:b/>
          <w:sz w:val="22"/>
          <w:szCs w:val="22"/>
        </w:rPr>
        <w:t>{V8 ПервоначальныйВзнос} ({V8 ПервоначальныйВзносПрописью})</w:t>
      </w:r>
      <w:r w:rsidRPr="004B6493">
        <w:rPr>
          <w:sz w:val="22"/>
          <w:szCs w:val="22"/>
        </w:rPr>
        <w:t>;</w:t>
      </w:r>
    </w:p>
    <w:p w:rsidR="00BC68EE" w:rsidRPr="004B6493" w:rsidRDefault="00BC68EE" w:rsidP="00BC68EE">
      <w:pPr>
        <w:ind w:firstLine="567"/>
        <w:jc w:val="both"/>
        <w:rPr>
          <w:snapToGrid w:val="0"/>
          <w:sz w:val="22"/>
          <w:szCs w:val="22"/>
        </w:rPr>
      </w:pPr>
      <w:r w:rsidRPr="004B6493">
        <w:rPr>
          <w:snapToGrid w:val="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BC68EE" w:rsidRPr="004B6493" w:rsidRDefault="00BC68EE" w:rsidP="00BC68EE">
      <w:pPr>
        <w:ind w:firstLine="567"/>
        <w:jc w:val="both"/>
        <w:rPr>
          <w:sz w:val="22"/>
          <w:szCs w:val="22"/>
        </w:rPr>
      </w:pPr>
      <w:r w:rsidRPr="004B6493">
        <w:rPr>
          <w:snapToGrid w:val="0"/>
          <w:sz w:val="22"/>
          <w:szCs w:val="22"/>
        </w:rPr>
        <w:t xml:space="preserve">- </w:t>
      </w:r>
      <w:r w:rsidRPr="004B6493">
        <w:rPr>
          <w:sz w:val="22"/>
          <w:szCs w:val="22"/>
        </w:rPr>
        <w:t>Исполняющий банк:</w:t>
      </w:r>
    </w:p>
    <w:p w:rsidR="00BC68EE" w:rsidRPr="004B6493" w:rsidRDefault="00BC68EE" w:rsidP="00BC68EE">
      <w:pPr>
        <w:ind w:firstLine="567"/>
        <w:jc w:val="both"/>
        <w:rPr>
          <w:color w:val="FF0000"/>
          <w:sz w:val="22"/>
          <w:szCs w:val="22"/>
        </w:rPr>
      </w:pPr>
      <w:r w:rsidRPr="004B6493">
        <w:rPr>
          <w:sz w:val="22"/>
          <w:szCs w:val="22"/>
        </w:rPr>
        <w:t>- АО «АЛЬФА-БАНК» г. Москва, корр. счет №30101810200000000593, БИК 044525593, место нахождения: 107078, г. Москва, ул. Каланчевская, д. 27;</w:t>
      </w:r>
      <w:r w:rsidRPr="004B6493">
        <w:rPr>
          <w:b/>
          <w:bCs/>
          <w:sz w:val="22"/>
          <w:szCs w:val="22"/>
        </w:rPr>
        <w:t> </w:t>
      </w:r>
    </w:p>
    <w:p w:rsidR="00BC68EE" w:rsidRPr="004B6493" w:rsidRDefault="00BC68EE" w:rsidP="00BC68EE">
      <w:pPr>
        <w:jc w:val="both"/>
        <w:rPr>
          <w:b/>
          <w:bCs/>
          <w:sz w:val="22"/>
          <w:szCs w:val="22"/>
        </w:rPr>
      </w:pPr>
      <w:r w:rsidRPr="004B6493">
        <w:rPr>
          <w:sz w:val="22"/>
          <w:szCs w:val="22"/>
        </w:rPr>
        <w:lastRenderedPageBreak/>
        <w:t xml:space="preserve">          - Ф-Л ПАО «Банк «Санкт-Петербург» в г. Москве ПАО «Банк «Санкт-Петербург»</w:t>
      </w:r>
      <w:r w:rsidRPr="004B6493">
        <w:rPr>
          <w:b/>
          <w:bCs/>
          <w:sz w:val="22"/>
          <w:szCs w:val="22"/>
        </w:rPr>
        <w:t xml:space="preserve">, </w:t>
      </w:r>
      <w:r w:rsidRPr="004B6493">
        <w:rPr>
          <w:sz w:val="22"/>
          <w:szCs w:val="22"/>
        </w:rPr>
        <w:t>корр. счет №30101810045250000142, БИК 044525142, место нахождения: 119017, г. Москва, ул. Большая Ордынка, д.40, стр.2;</w:t>
      </w:r>
    </w:p>
    <w:p w:rsidR="00BC68EE" w:rsidRPr="004B6493" w:rsidRDefault="00BC68EE" w:rsidP="00BC68EE">
      <w:pPr>
        <w:ind w:firstLine="567"/>
        <w:jc w:val="both"/>
        <w:rPr>
          <w:b/>
          <w:bCs/>
          <w:sz w:val="22"/>
          <w:szCs w:val="22"/>
        </w:rPr>
      </w:pPr>
      <w:r w:rsidRPr="004B6493">
        <w:rPr>
          <w:sz w:val="22"/>
          <w:szCs w:val="22"/>
        </w:rPr>
        <w:t xml:space="preserve">- Получатель денежных средств по аккредитиву (Получатель) – </w:t>
      </w:r>
      <w:r w:rsidRPr="004B6493">
        <w:rPr>
          <w:b/>
          <w:bCs/>
          <w:sz w:val="22"/>
          <w:szCs w:val="22"/>
        </w:rPr>
        <w:t>Застройщик;</w:t>
      </w:r>
    </w:p>
    <w:p w:rsidR="00BC68EE" w:rsidRPr="004B6493" w:rsidRDefault="002D0432" w:rsidP="002D0432">
      <w:pPr>
        <w:tabs>
          <w:tab w:val="left" w:pos="851"/>
        </w:tabs>
        <w:spacing w:before="21"/>
        <w:ind w:firstLine="567"/>
        <w:jc w:val="both"/>
        <w:rPr>
          <w:sz w:val="22"/>
          <w:szCs w:val="22"/>
        </w:rPr>
      </w:pPr>
      <w:r w:rsidRPr="004B6493">
        <w:rPr>
          <w:sz w:val="22"/>
          <w:szCs w:val="22"/>
        </w:rPr>
        <w:t xml:space="preserve">- Банк Получателя </w:t>
      </w:r>
      <w:r w:rsidRPr="004B6493">
        <w:rPr>
          <w:b/>
          <w:bCs/>
          <w:sz w:val="22"/>
          <w:szCs w:val="22"/>
        </w:rPr>
        <w:t xml:space="preserve">– </w:t>
      </w:r>
      <w:r w:rsidRPr="004B6493">
        <w:rPr>
          <w:bCs/>
          <w:sz w:val="22"/>
          <w:szCs w:val="22"/>
        </w:rPr>
        <w:t>Санкт-Петербургский Региональный филиал</w:t>
      </w:r>
      <w:r w:rsidRPr="004B6493">
        <w:rPr>
          <w:b/>
          <w:bCs/>
          <w:sz w:val="22"/>
          <w:szCs w:val="22"/>
        </w:rPr>
        <w:t xml:space="preserve"> </w:t>
      </w:r>
      <w:r w:rsidRPr="004B6493">
        <w:rPr>
          <w:bCs/>
          <w:sz w:val="22"/>
          <w:szCs w:val="22"/>
        </w:rPr>
        <w:t>Акционерного общества «Российский Сельскохозяйственный банк» (Санкт-Петербургский РФ АО «Россельхозбанк»), к/с 30101810900000000910, открытый в Северо-Западном ГУ Банка России по г. Санкт-Петербургу, БИК 044030910, р/с 40702810835000000978, место нахождения: 191014, г.  Санкт-Петербург, ул. Парадная, д.5, кор.1, литер А;</w:t>
      </w:r>
    </w:p>
    <w:p w:rsidR="00F242BA" w:rsidRPr="004B6493" w:rsidRDefault="00F242BA" w:rsidP="00F242BA">
      <w:pPr>
        <w:ind w:firstLine="567"/>
        <w:jc w:val="both"/>
        <w:rPr>
          <w:sz w:val="22"/>
          <w:szCs w:val="22"/>
        </w:rPr>
      </w:pPr>
      <w:r w:rsidRPr="004B6493">
        <w:rPr>
          <w:sz w:val="22"/>
          <w:szCs w:val="22"/>
        </w:rPr>
        <w:t>- Условие исполнения аккредитива:</w:t>
      </w:r>
    </w:p>
    <w:p w:rsidR="00F242BA" w:rsidRPr="004B6493" w:rsidRDefault="00F242BA" w:rsidP="00F242BA">
      <w:pPr>
        <w:ind w:firstLine="567"/>
        <w:jc w:val="both"/>
        <w:rPr>
          <w:sz w:val="22"/>
          <w:szCs w:val="22"/>
        </w:rPr>
      </w:pPr>
      <w:r w:rsidRPr="004B6493">
        <w:rPr>
          <w:b/>
          <w:bCs/>
          <w:sz w:val="22"/>
          <w:szCs w:val="22"/>
        </w:rPr>
        <w:t>для АО «АЛЬФА-БАНК»:</w:t>
      </w:r>
    </w:p>
    <w:p w:rsidR="00F242BA" w:rsidRPr="004B6493" w:rsidRDefault="00F242BA" w:rsidP="00F242BA">
      <w:pPr>
        <w:ind w:firstLine="567"/>
        <w:jc w:val="both"/>
        <w:rPr>
          <w:sz w:val="22"/>
          <w:szCs w:val="22"/>
        </w:rPr>
      </w:pPr>
      <w:r w:rsidRPr="004B6493">
        <w:rPr>
          <w:sz w:val="22"/>
          <w:szCs w:val="22"/>
        </w:rPr>
        <w:t xml:space="preserve">Условием исполнения аккредитива является предоставление Застройщиком в Исполняющий банк </w:t>
      </w:r>
      <w:r w:rsidRPr="004B6493">
        <w:rPr>
          <w:sz w:val="22"/>
          <w:szCs w:val="22"/>
          <w:u w:val="single"/>
        </w:rPr>
        <w:t>оригинала</w:t>
      </w:r>
      <w:r w:rsidRPr="004B6493">
        <w:rPr>
          <w:sz w:val="22"/>
          <w:szCs w:val="22"/>
        </w:rPr>
        <w:t xml:space="preserve"> настоящего договора,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F242BA" w:rsidRPr="004B6493" w:rsidRDefault="00F242BA" w:rsidP="00F242BA">
      <w:pPr>
        <w:ind w:firstLine="567"/>
        <w:jc w:val="both"/>
        <w:rPr>
          <w:b/>
          <w:bCs/>
          <w:sz w:val="22"/>
          <w:szCs w:val="22"/>
        </w:rPr>
      </w:pPr>
      <w:r w:rsidRPr="004B6493">
        <w:rPr>
          <w:b/>
          <w:bCs/>
          <w:sz w:val="22"/>
          <w:szCs w:val="22"/>
        </w:rPr>
        <w:t xml:space="preserve">для Ф-Л ПАО «Банк «Санкт-Петербург» в г. Москве ПАО «Банк «Санкт-Петербург»: </w:t>
      </w:r>
    </w:p>
    <w:p w:rsidR="00F242BA" w:rsidRPr="004B6493" w:rsidRDefault="00F242BA" w:rsidP="00F242BA">
      <w:pPr>
        <w:ind w:firstLine="567"/>
        <w:jc w:val="both"/>
        <w:rPr>
          <w:sz w:val="22"/>
          <w:szCs w:val="22"/>
        </w:rPr>
      </w:pPr>
      <w:r w:rsidRPr="004B6493">
        <w:rPr>
          <w:sz w:val="22"/>
          <w:szCs w:val="22"/>
        </w:rPr>
        <w:t xml:space="preserve">Условием исполнения аккредитива является предоставление Застройщиком в Исполняющий банк </w:t>
      </w:r>
      <w:r w:rsidRPr="004B6493">
        <w:rPr>
          <w:sz w:val="22"/>
          <w:szCs w:val="22"/>
          <w:u w:val="single"/>
        </w:rPr>
        <w:t>оригинала или заверенной Застройщиком копии настоящего договора,</w:t>
      </w:r>
      <w:r w:rsidRPr="004B6493">
        <w:rPr>
          <w:sz w:val="22"/>
          <w:szCs w:val="22"/>
        </w:rPr>
        <w:t xml:space="preserve"> с наличием отметок органа, осуществляющего государственный кадастровый учет и государственную регистрацию прав, о произведённой государственной регистрации договора участия в долевом строительстве.</w:t>
      </w:r>
    </w:p>
    <w:p w:rsidR="00BC68EE" w:rsidRPr="004B6493" w:rsidRDefault="00BC68EE" w:rsidP="00BC68EE">
      <w:pPr>
        <w:ind w:firstLine="567"/>
        <w:jc w:val="both"/>
        <w:rPr>
          <w:snapToGrid w:val="0"/>
          <w:color w:val="000000"/>
          <w:sz w:val="22"/>
          <w:szCs w:val="22"/>
        </w:rPr>
      </w:pPr>
      <w:r w:rsidRPr="004B6493">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BC68EE" w:rsidRPr="004B6493" w:rsidRDefault="00BC68EE" w:rsidP="00BC68EE">
      <w:pPr>
        <w:ind w:firstLine="567"/>
        <w:jc w:val="both"/>
        <w:rPr>
          <w:snapToGrid w:val="0"/>
          <w:color w:val="000000"/>
          <w:sz w:val="22"/>
          <w:szCs w:val="22"/>
        </w:rPr>
      </w:pPr>
      <w:r w:rsidRPr="004B6493">
        <w:rPr>
          <w:snapToGrid w:val="0"/>
          <w:color w:val="000000"/>
          <w:sz w:val="22"/>
          <w:szCs w:val="22"/>
        </w:rPr>
        <w:t>- Закрытие аккредитива производится:</w:t>
      </w:r>
    </w:p>
    <w:p w:rsidR="00BC68EE" w:rsidRPr="004B6493" w:rsidRDefault="00BC68EE" w:rsidP="00BC68EE">
      <w:pPr>
        <w:ind w:firstLine="567"/>
        <w:jc w:val="both"/>
        <w:rPr>
          <w:snapToGrid w:val="0"/>
          <w:color w:val="000000"/>
          <w:sz w:val="22"/>
          <w:szCs w:val="22"/>
        </w:rPr>
      </w:pPr>
      <w:r w:rsidRPr="004B6493">
        <w:rPr>
          <w:snapToGrid w:val="0"/>
          <w:color w:val="000000"/>
          <w:sz w:val="22"/>
          <w:szCs w:val="22"/>
        </w:rPr>
        <w:t>а) по истечении срока действия аккредитива (с учетом пролонгации (при наличии));</w:t>
      </w:r>
    </w:p>
    <w:p w:rsidR="00BC68EE" w:rsidRPr="004B6493" w:rsidRDefault="00BC68EE" w:rsidP="00BC68EE">
      <w:pPr>
        <w:ind w:firstLine="567"/>
        <w:jc w:val="both"/>
        <w:rPr>
          <w:snapToGrid w:val="0"/>
          <w:color w:val="000000"/>
          <w:sz w:val="22"/>
          <w:szCs w:val="22"/>
        </w:rPr>
      </w:pPr>
      <w:r w:rsidRPr="004B6493">
        <w:rPr>
          <w:snapToGrid w:val="0"/>
          <w:color w:val="000000"/>
          <w:sz w:val="22"/>
          <w:szCs w:val="22"/>
        </w:rPr>
        <w:t>б) при исполнении аккредитива путем оплаты по нему денежных средств;</w:t>
      </w:r>
    </w:p>
    <w:p w:rsidR="00BC68EE" w:rsidRPr="004B6493" w:rsidRDefault="00BC68EE" w:rsidP="00BC68EE">
      <w:pPr>
        <w:ind w:firstLine="567"/>
        <w:jc w:val="both"/>
        <w:rPr>
          <w:snapToGrid w:val="0"/>
          <w:color w:val="000000"/>
          <w:sz w:val="22"/>
          <w:szCs w:val="22"/>
        </w:rPr>
      </w:pPr>
      <w:r w:rsidRPr="004B6493">
        <w:rPr>
          <w:snapToGrid w:val="0"/>
          <w:color w:val="000000"/>
          <w:sz w:val="22"/>
          <w:szCs w:val="22"/>
        </w:rPr>
        <w:t>в) при отказе Застройщика от использования аккредитива до истечения срока его действия.</w:t>
      </w:r>
    </w:p>
    <w:p w:rsidR="00BC68EE" w:rsidRPr="004B6493" w:rsidRDefault="00BC68EE" w:rsidP="00BC68EE">
      <w:pPr>
        <w:shd w:val="clear" w:color="auto" w:fill="FFFFFF"/>
        <w:ind w:firstLine="567"/>
        <w:jc w:val="both"/>
        <w:rPr>
          <w:snapToGrid w:val="0"/>
          <w:color w:val="000000"/>
          <w:sz w:val="22"/>
          <w:szCs w:val="22"/>
        </w:rPr>
      </w:pPr>
      <w:r w:rsidRPr="004B6493">
        <w:rPr>
          <w:snapToGrid w:val="0"/>
          <w:color w:val="000000"/>
          <w:sz w:val="22"/>
          <w:szCs w:val="22"/>
        </w:rPr>
        <w:t xml:space="preserve">- Частичные выплаты по аккредитиву - запрещены. </w:t>
      </w:r>
    </w:p>
    <w:p w:rsidR="00BC68EE" w:rsidRPr="004B6493" w:rsidRDefault="00BC68EE" w:rsidP="00BC68EE">
      <w:pPr>
        <w:shd w:val="clear" w:color="auto" w:fill="FFFFFF"/>
        <w:ind w:firstLine="567"/>
        <w:jc w:val="both"/>
        <w:rPr>
          <w:color w:val="000000"/>
          <w:sz w:val="22"/>
          <w:szCs w:val="22"/>
        </w:rPr>
      </w:pPr>
      <w:r w:rsidRPr="004B6493">
        <w:rPr>
          <w:snapToGrid w:val="0"/>
          <w:color w:val="000000"/>
          <w:sz w:val="22"/>
          <w:szCs w:val="22"/>
        </w:rPr>
        <w:t>Обязанность</w:t>
      </w:r>
      <w:r w:rsidRPr="004B6493">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D028E3" w:rsidRPr="004B6493" w:rsidRDefault="00D028E3" w:rsidP="000D5391">
      <w:pPr>
        <w:shd w:val="clear" w:color="auto" w:fill="FFFFFF"/>
        <w:ind w:firstLine="567"/>
        <w:jc w:val="both"/>
        <w:rPr>
          <w:i/>
          <w:sz w:val="22"/>
          <w:szCs w:val="22"/>
        </w:rPr>
      </w:pPr>
      <w:r w:rsidRPr="004B6493">
        <w:rPr>
          <w:b/>
          <w:sz w:val="22"/>
          <w:szCs w:val="22"/>
        </w:rPr>
        <w:t>4.3.</w:t>
      </w:r>
      <w:r w:rsidR="004B1B8B" w:rsidRPr="004B6493">
        <w:rPr>
          <w:sz w:val="22"/>
          <w:szCs w:val="22"/>
        </w:rPr>
        <w:t xml:space="preserve"> Окончательная сумма </w:t>
      </w:r>
      <w:r w:rsidRPr="004B6493">
        <w:rPr>
          <w:sz w:val="22"/>
          <w:szCs w:val="22"/>
        </w:rPr>
        <w:t xml:space="preserve">Доли участия Участника долевого строительства уточняется по результатам завершения строительства Дома в соответствии с общей площадью Помещения, определенной по данным обмеров БТИ, исходя из цены строительства (создания) одного квадратного метра площади Помещения, указанной в п. 4.1.1 настоящего договора. При расхождении площади Помещения в сторону увеличения или уменьшения, определенной по данным обмеров БТИ, стороны производят дополнительные расчеты в следующем порядке: </w:t>
      </w:r>
    </w:p>
    <w:p w:rsidR="00D028E3" w:rsidRPr="004B6493" w:rsidRDefault="00D028E3" w:rsidP="000D5391">
      <w:pPr>
        <w:shd w:val="clear" w:color="auto" w:fill="FFFFFF"/>
        <w:ind w:firstLine="567"/>
        <w:jc w:val="both"/>
        <w:rPr>
          <w:sz w:val="22"/>
          <w:szCs w:val="22"/>
        </w:rPr>
      </w:pPr>
      <w:r w:rsidRPr="004B6493">
        <w:rPr>
          <w:sz w:val="22"/>
          <w:szCs w:val="22"/>
        </w:rPr>
        <w:t>4.3.1. В случае увеличения площади Помещения по результатам обмеров БТИ, Участник долевого строительства в течение недели с даты его письменного уведомлени</w:t>
      </w:r>
      <w:r w:rsidR="004B1B8B" w:rsidRPr="004B6493">
        <w:rPr>
          <w:sz w:val="22"/>
          <w:szCs w:val="22"/>
        </w:rPr>
        <w:t xml:space="preserve">я обязан внести дополнительную </w:t>
      </w:r>
      <w:r w:rsidRPr="004B6493">
        <w:rPr>
          <w:sz w:val="22"/>
          <w:szCs w:val="22"/>
        </w:rPr>
        <w:t>Долю участия путем внесения денежных средств на расчетный счет Застройщика.</w:t>
      </w:r>
    </w:p>
    <w:p w:rsidR="00D028E3" w:rsidRPr="004B6493" w:rsidRDefault="00D028E3" w:rsidP="000D5391">
      <w:pPr>
        <w:shd w:val="clear" w:color="auto" w:fill="FFFFFF"/>
        <w:ind w:firstLine="567"/>
        <w:jc w:val="both"/>
        <w:rPr>
          <w:sz w:val="22"/>
          <w:szCs w:val="22"/>
        </w:rPr>
      </w:pPr>
      <w:r w:rsidRPr="004B6493">
        <w:rPr>
          <w:sz w:val="22"/>
          <w:szCs w:val="22"/>
        </w:rPr>
        <w:t>4.3.2. В случае уменьшения площади Помещения по результатам обмеров БТИ,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4B1B8B" w:rsidRPr="004B6493" w:rsidRDefault="004B1B8B" w:rsidP="000D5391">
      <w:pPr>
        <w:ind w:firstLine="567"/>
        <w:jc w:val="both"/>
        <w:rPr>
          <w:sz w:val="22"/>
          <w:szCs w:val="22"/>
        </w:rPr>
      </w:pPr>
      <w:r w:rsidRPr="004B6493">
        <w:rPr>
          <w:b/>
          <w:sz w:val="22"/>
          <w:szCs w:val="22"/>
        </w:rPr>
        <w:t>4.</w:t>
      </w:r>
      <w:r w:rsidR="0062378C" w:rsidRPr="004B6493">
        <w:rPr>
          <w:b/>
          <w:sz w:val="22"/>
          <w:szCs w:val="22"/>
        </w:rPr>
        <w:t>4</w:t>
      </w:r>
      <w:r w:rsidRPr="004B6493">
        <w:rPr>
          <w:b/>
          <w:sz w:val="22"/>
          <w:szCs w:val="22"/>
        </w:rPr>
        <w:t>.</w:t>
      </w:r>
      <w:r w:rsidRPr="004B6493">
        <w:rPr>
          <w:sz w:val="22"/>
          <w:szCs w:val="22"/>
        </w:rPr>
        <w:t xml:space="preserve"> Стороны допускают, что площадь отдельных частей (помещений) Объекта долевого строительства может быть уменьшена или увеличена за счёт, соответственно, увеличения или уменьшения других частей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C07C88" w:rsidRPr="004B6493" w:rsidRDefault="00C07C88" w:rsidP="00C07C88">
      <w:pPr>
        <w:shd w:val="clear" w:color="auto" w:fill="FFFFFF"/>
        <w:spacing w:line="274" w:lineRule="exact"/>
        <w:ind w:right="-180" w:firstLine="567"/>
        <w:jc w:val="both"/>
        <w:rPr>
          <w:sz w:val="22"/>
          <w:szCs w:val="22"/>
        </w:rPr>
      </w:pPr>
      <w:r w:rsidRPr="004B6493">
        <w:rPr>
          <w:b/>
          <w:sz w:val="22"/>
          <w:szCs w:val="22"/>
        </w:rPr>
        <w:t>4.</w:t>
      </w:r>
      <w:r w:rsidR="0062378C" w:rsidRPr="004B6493">
        <w:rPr>
          <w:b/>
          <w:sz w:val="22"/>
          <w:szCs w:val="22"/>
        </w:rPr>
        <w:t>5</w:t>
      </w:r>
      <w:r w:rsidRPr="004B6493">
        <w:rPr>
          <w:b/>
          <w:sz w:val="22"/>
          <w:szCs w:val="22"/>
        </w:rPr>
        <w:t>.</w:t>
      </w:r>
      <w:r w:rsidRPr="004B6493">
        <w:rPr>
          <w:sz w:val="22"/>
          <w:szCs w:val="22"/>
        </w:rPr>
        <w:t xml:space="preserve"> </w:t>
      </w:r>
      <w:r w:rsidRPr="004B6493">
        <w:rPr>
          <w:snapToGrid w:val="0"/>
          <w:color w:val="000000"/>
          <w:sz w:val="22"/>
          <w:szCs w:val="22"/>
        </w:rPr>
        <w:t>Обязанность</w:t>
      </w:r>
      <w:r w:rsidRPr="004B6493">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C07C88" w:rsidRPr="004B6493" w:rsidRDefault="00C07C88" w:rsidP="00C07C88">
      <w:pPr>
        <w:shd w:val="clear" w:color="auto" w:fill="FFFFFF"/>
        <w:ind w:firstLine="567"/>
        <w:jc w:val="both"/>
        <w:rPr>
          <w:sz w:val="22"/>
          <w:szCs w:val="22"/>
        </w:rPr>
      </w:pPr>
      <w:r w:rsidRPr="004B6493">
        <w:rPr>
          <w:sz w:val="22"/>
          <w:szCs w:val="22"/>
        </w:rPr>
        <w:t>Датой оплаты Участником долевого строительства соответствующего платежа стороны признают дату поступления денежных средств на расчетный счет Застройщика.</w:t>
      </w:r>
    </w:p>
    <w:p w:rsidR="0040656F" w:rsidRPr="004B6493" w:rsidRDefault="0040656F" w:rsidP="000D5391">
      <w:pPr>
        <w:ind w:firstLine="567"/>
        <w:jc w:val="both"/>
        <w:rPr>
          <w:sz w:val="22"/>
          <w:szCs w:val="22"/>
        </w:rPr>
      </w:pPr>
      <w:r w:rsidRPr="004B6493">
        <w:rPr>
          <w:sz w:val="22"/>
          <w:szCs w:val="22"/>
        </w:rPr>
        <w:tab/>
      </w: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 xml:space="preserve">5. Качество </w:t>
      </w:r>
      <w:r w:rsidRPr="004B6493">
        <w:rPr>
          <w:b/>
          <w:sz w:val="22"/>
          <w:szCs w:val="22"/>
        </w:rPr>
        <w:t>Объект</w:t>
      </w:r>
      <w:r w:rsidR="00DE4AE3" w:rsidRPr="004B6493">
        <w:rPr>
          <w:b/>
          <w:sz w:val="22"/>
          <w:szCs w:val="22"/>
        </w:rPr>
        <w:t>а</w:t>
      </w:r>
      <w:r w:rsidRPr="004B6493">
        <w:rPr>
          <w:b/>
          <w:sz w:val="22"/>
          <w:szCs w:val="22"/>
        </w:rPr>
        <w:t xml:space="preserve"> долевого строительства</w:t>
      </w:r>
      <w:r w:rsidR="008F3E4C" w:rsidRPr="004B6493">
        <w:rPr>
          <w:b/>
          <w:bCs/>
          <w:sz w:val="22"/>
          <w:szCs w:val="22"/>
        </w:rPr>
        <w:t>. Гарантия качества</w:t>
      </w:r>
    </w:p>
    <w:p w:rsidR="0045328F" w:rsidRPr="004B6493" w:rsidRDefault="0045328F" w:rsidP="000D5391">
      <w:pPr>
        <w:pStyle w:val="ConsNormal"/>
        <w:widowControl/>
        <w:ind w:right="0" w:firstLine="600"/>
        <w:jc w:val="both"/>
        <w:rPr>
          <w:rFonts w:ascii="Times New Roman" w:hAnsi="Times New Roman" w:cs="Times New Roman"/>
          <w:sz w:val="22"/>
          <w:szCs w:val="22"/>
        </w:rPr>
      </w:pPr>
      <w:r w:rsidRPr="004B6493">
        <w:rPr>
          <w:rFonts w:ascii="Times New Roman" w:hAnsi="Times New Roman" w:cs="Times New Roman"/>
          <w:b/>
          <w:sz w:val="22"/>
          <w:szCs w:val="22"/>
        </w:rPr>
        <w:t xml:space="preserve">5.1. </w:t>
      </w:r>
      <w:r w:rsidRPr="004B6493">
        <w:rPr>
          <w:rFonts w:ascii="Times New Roman" w:hAnsi="Times New Roman" w:cs="Times New Roman"/>
          <w:sz w:val="22"/>
          <w:szCs w:val="22"/>
        </w:rPr>
        <w:t xml:space="preserve">Застройщик обязан передать Участнику долевого строительства </w:t>
      </w:r>
      <w:r w:rsidR="00CD1A6E" w:rsidRPr="004B6493">
        <w:rPr>
          <w:rFonts w:ascii="Times New Roman" w:hAnsi="Times New Roman" w:cs="Times New Roman"/>
          <w:sz w:val="22"/>
          <w:szCs w:val="22"/>
        </w:rPr>
        <w:t xml:space="preserve">Объект </w:t>
      </w:r>
      <w:r w:rsidRPr="004B6493">
        <w:rPr>
          <w:rFonts w:ascii="Times New Roman" w:hAnsi="Times New Roman" w:cs="Times New Roman"/>
          <w:sz w:val="22"/>
          <w:szCs w:val="22"/>
        </w:rPr>
        <w:t xml:space="preserve">долевого строительства, качество </w:t>
      </w:r>
      <w:r w:rsidR="00792D51" w:rsidRPr="004B6493">
        <w:rPr>
          <w:rFonts w:ascii="Times New Roman" w:hAnsi="Times New Roman" w:cs="Times New Roman"/>
          <w:sz w:val="22"/>
          <w:szCs w:val="22"/>
        </w:rPr>
        <w:t xml:space="preserve">которого </w:t>
      </w:r>
      <w:r w:rsidRPr="004B6493">
        <w:rPr>
          <w:rFonts w:ascii="Times New Roman" w:hAnsi="Times New Roman" w:cs="Times New Roman"/>
          <w:sz w:val="22"/>
          <w:szCs w:val="22"/>
        </w:rPr>
        <w:t xml:space="preserve">должно соответствовать условиям договора, требованиям технических </w:t>
      </w:r>
      <w:r w:rsidRPr="004B6493">
        <w:rPr>
          <w:rFonts w:ascii="Times New Roman" w:hAnsi="Times New Roman" w:cs="Times New Roman"/>
          <w:sz w:val="22"/>
          <w:szCs w:val="22"/>
        </w:rPr>
        <w:lastRenderedPageBreak/>
        <w:t>регламентов, проектной документации и градостроительных регламентов, а также иным обязательным требованиям.</w:t>
      </w:r>
    </w:p>
    <w:p w:rsidR="00C07C88" w:rsidRPr="004B6493" w:rsidRDefault="00C07C88" w:rsidP="00C07C88">
      <w:pPr>
        <w:pStyle w:val="ConsNormal"/>
        <w:widowControl/>
        <w:ind w:right="0" w:firstLine="567"/>
        <w:jc w:val="both"/>
        <w:rPr>
          <w:rFonts w:ascii="Times New Roman" w:hAnsi="Times New Roman" w:cs="Times New Roman"/>
          <w:sz w:val="22"/>
          <w:szCs w:val="22"/>
        </w:rPr>
      </w:pPr>
      <w:r w:rsidRPr="004B6493">
        <w:rPr>
          <w:rFonts w:ascii="Times New Roman" w:hAnsi="Times New Roman" w:cs="Times New Roman"/>
          <w:b/>
          <w:sz w:val="22"/>
          <w:szCs w:val="22"/>
        </w:rPr>
        <w:t xml:space="preserve">5.2. </w:t>
      </w:r>
      <w:r w:rsidRPr="004B6493">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rsidR="004B1B8B" w:rsidRPr="004B6493" w:rsidRDefault="0045328F" w:rsidP="000D5391">
      <w:pPr>
        <w:pStyle w:val="ConsNormal"/>
        <w:widowControl/>
        <w:ind w:right="0" w:firstLine="540"/>
        <w:jc w:val="both"/>
        <w:rPr>
          <w:rFonts w:ascii="Times New Roman" w:hAnsi="Times New Roman" w:cs="Times New Roman"/>
          <w:sz w:val="22"/>
          <w:szCs w:val="22"/>
        </w:rPr>
      </w:pPr>
      <w:r w:rsidRPr="004B6493">
        <w:rPr>
          <w:rFonts w:ascii="Times New Roman" w:hAnsi="Times New Roman" w:cs="Times New Roman"/>
          <w:sz w:val="22"/>
          <w:szCs w:val="22"/>
        </w:rPr>
        <w:t xml:space="preserve">5.3. </w:t>
      </w:r>
      <w:r w:rsidR="004B1B8B" w:rsidRPr="004B6493">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rsidR="0045328F" w:rsidRPr="004B6493" w:rsidRDefault="0045328F" w:rsidP="000D5391">
      <w:pPr>
        <w:pStyle w:val="ConsNormal"/>
        <w:widowControl/>
        <w:ind w:right="0" w:firstLine="540"/>
        <w:jc w:val="both"/>
        <w:rPr>
          <w:rFonts w:ascii="Times New Roman" w:hAnsi="Times New Roman" w:cs="Times New Roman"/>
          <w:sz w:val="22"/>
          <w:szCs w:val="22"/>
        </w:rPr>
      </w:pPr>
      <w:r w:rsidRPr="004B6493">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4B6493">
        <w:rPr>
          <w:rFonts w:ascii="Times New Roman" w:hAnsi="Times New Roman" w:cs="Times New Roman"/>
          <w:sz w:val="22"/>
          <w:szCs w:val="22"/>
        </w:rPr>
        <w:t xml:space="preserve">Объекта </w:t>
      </w:r>
      <w:r w:rsidRPr="004B6493">
        <w:rPr>
          <w:rFonts w:ascii="Times New Roman" w:hAnsi="Times New Roman" w:cs="Times New Roman"/>
          <w:sz w:val="22"/>
          <w:szCs w:val="22"/>
        </w:rPr>
        <w:t>долевого строительства, связанные со скрытыми недостатками при условии, если такие недостатки выявлены в течение гарантийного срока.</w:t>
      </w:r>
    </w:p>
    <w:p w:rsidR="00C07C88" w:rsidRPr="004B6493" w:rsidRDefault="00C07C88" w:rsidP="00C07C88">
      <w:pPr>
        <w:pStyle w:val="ConsPlusNormal"/>
        <w:widowControl/>
        <w:ind w:firstLine="540"/>
        <w:jc w:val="both"/>
        <w:rPr>
          <w:rFonts w:ascii="Times New Roman" w:hAnsi="Times New Roman" w:cs="Times New Roman"/>
          <w:sz w:val="22"/>
          <w:szCs w:val="22"/>
        </w:rPr>
      </w:pPr>
      <w:r w:rsidRPr="004B6493">
        <w:rPr>
          <w:rFonts w:ascii="Times New Roman" w:hAnsi="Times New Roman" w:cs="Times New Roman"/>
          <w:b/>
          <w:sz w:val="22"/>
          <w:szCs w:val="22"/>
        </w:rPr>
        <w:t xml:space="preserve">5.4. </w:t>
      </w:r>
      <w:r w:rsidRPr="004B6493">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C07C88" w:rsidRPr="004B6493" w:rsidRDefault="00C07C88" w:rsidP="00C07C88">
      <w:pPr>
        <w:autoSpaceDE w:val="0"/>
        <w:autoSpaceDN w:val="0"/>
        <w:adjustRightInd w:val="0"/>
        <w:ind w:firstLine="540"/>
        <w:jc w:val="both"/>
        <w:rPr>
          <w:sz w:val="22"/>
          <w:szCs w:val="22"/>
        </w:rPr>
      </w:pPr>
      <w:r w:rsidRPr="004B6493">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07C88" w:rsidRPr="004B6493" w:rsidRDefault="00C07C88" w:rsidP="00C07C88">
      <w:pPr>
        <w:autoSpaceDE w:val="0"/>
        <w:autoSpaceDN w:val="0"/>
        <w:adjustRightInd w:val="0"/>
        <w:ind w:firstLine="567"/>
        <w:jc w:val="both"/>
        <w:rPr>
          <w:sz w:val="22"/>
          <w:szCs w:val="22"/>
        </w:rPr>
      </w:pPr>
      <w:r w:rsidRPr="004B6493">
        <w:rPr>
          <w:sz w:val="22"/>
          <w:szCs w:val="22"/>
        </w:rPr>
        <w:t>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rsidR="00C07C88" w:rsidRPr="004B6493" w:rsidRDefault="00C07C88" w:rsidP="00C07C88">
      <w:pPr>
        <w:autoSpaceDE w:val="0"/>
        <w:autoSpaceDN w:val="0"/>
        <w:adjustRightInd w:val="0"/>
        <w:ind w:firstLine="567"/>
        <w:jc w:val="both"/>
        <w:rPr>
          <w:sz w:val="22"/>
          <w:szCs w:val="22"/>
        </w:rPr>
      </w:pPr>
      <w:r w:rsidRPr="004B6493">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rsidR="00C07C88" w:rsidRPr="004B6493" w:rsidRDefault="00C07C88" w:rsidP="00C07C88">
      <w:pPr>
        <w:autoSpaceDE w:val="0"/>
        <w:autoSpaceDN w:val="0"/>
        <w:adjustRightInd w:val="0"/>
        <w:ind w:firstLine="567"/>
        <w:jc w:val="both"/>
        <w:rPr>
          <w:sz w:val="22"/>
          <w:szCs w:val="22"/>
        </w:rPr>
      </w:pPr>
      <w:r w:rsidRPr="004B6493">
        <w:rPr>
          <w:sz w:val="22"/>
          <w:szCs w:val="22"/>
        </w:rPr>
        <w:t>Гарантийный срок комплектующих изделий, деталей, узлов и агрегатов (включая, но не ограничиваясь: дверей, дверных ручек, окон, радиаторов отопления, полотенцесушителей, электропроводки, электрических/водных счетчиков и т.п.) признается равным гарантийному сроку, установленному их изготовителем.</w:t>
      </w:r>
    </w:p>
    <w:p w:rsidR="002C7C7C" w:rsidRPr="004B6493" w:rsidRDefault="002C7C7C" w:rsidP="000D5391">
      <w:pPr>
        <w:autoSpaceDE w:val="0"/>
        <w:autoSpaceDN w:val="0"/>
        <w:adjustRightInd w:val="0"/>
        <w:ind w:firstLine="567"/>
        <w:jc w:val="both"/>
        <w:rPr>
          <w:sz w:val="22"/>
          <w:szCs w:val="22"/>
        </w:rPr>
      </w:pPr>
      <w:r w:rsidRPr="004B6493">
        <w:rPr>
          <w:b/>
          <w:sz w:val="22"/>
          <w:szCs w:val="22"/>
        </w:rPr>
        <w:t>5.5.</w:t>
      </w:r>
      <w:r w:rsidRPr="004B6493">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2C7C7C" w:rsidRPr="004B6493" w:rsidRDefault="002C7C7C" w:rsidP="000D5391">
      <w:pPr>
        <w:ind w:right="84" w:firstLine="567"/>
        <w:jc w:val="both"/>
        <w:rPr>
          <w:sz w:val="22"/>
          <w:szCs w:val="22"/>
          <w:lang w:eastAsia="ko-KR"/>
        </w:rPr>
      </w:pPr>
      <w:r w:rsidRPr="004B6493">
        <w:rPr>
          <w:b/>
          <w:sz w:val="22"/>
          <w:szCs w:val="22"/>
        </w:rPr>
        <w:t>5.6.</w:t>
      </w:r>
      <w:r w:rsidRPr="004B6493">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7A5247" w:rsidRPr="004B6493" w:rsidRDefault="007A5247" w:rsidP="000D5391">
      <w:pPr>
        <w:autoSpaceDE w:val="0"/>
        <w:autoSpaceDN w:val="0"/>
        <w:adjustRightInd w:val="0"/>
        <w:ind w:firstLine="540"/>
        <w:jc w:val="both"/>
        <w:rPr>
          <w:sz w:val="22"/>
          <w:szCs w:val="22"/>
        </w:rPr>
      </w:pP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 xml:space="preserve">6. Передача </w:t>
      </w:r>
      <w:r w:rsidR="00F5127C" w:rsidRPr="004B6493">
        <w:rPr>
          <w:b/>
          <w:bCs/>
          <w:sz w:val="22"/>
          <w:szCs w:val="22"/>
        </w:rPr>
        <w:t>Объект</w:t>
      </w:r>
      <w:r w:rsidR="002B0EF3" w:rsidRPr="004B6493">
        <w:rPr>
          <w:b/>
          <w:bCs/>
          <w:sz w:val="22"/>
          <w:szCs w:val="22"/>
        </w:rPr>
        <w:t>а</w:t>
      </w:r>
      <w:r w:rsidR="00F5127C" w:rsidRPr="004B6493">
        <w:rPr>
          <w:b/>
          <w:bCs/>
          <w:sz w:val="22"/>
          <w:szCs w:val="22"/>
        </w:rPr>
        <w:t xml:space="preserve"> </w:t>
      </w:r>
      <w:r w:rsidRPr="004B6493">
        <w:rPr>
          <w:b/>
          <w:bCs/>
          <w:sz w:val="22"/>
          <w:szCs w:val="22"/>
        </w:rPr>
        <w:t>долевого строительства</w:t>
      </w:r>
    </w:p>
    <w:p w:rsidR="00C07C88" w:rsidRPr="004B6493" w:rsidRDefault="002D0432" w:rsidP="00C07C88">
      <w:pPr>
        <w:ind w:firstLine="567"/>
        <w:jc w:val="both"/>
        <w:rPr>
          <w:rFonts w:eastAsia="Calibri"/>
          <w:b/>
          <w:sz w:val="22"/>
          <w:szCs w:val="22"/>
          <w:lang w:eastAsia="en-US"/>
        </w:rPr>
      </w:pPr>
      <w:r w:rsidRPr="004B6493">
        <w:rPr>
          <w:b/>
          <w:bCs/>
          <w:sz w:val="22"/>
          <w:szCs w:val="22"/>
        </w:rPr>
        <w:t xml:space="preserve">6.1. </w:t>
      </w:r>
      <w:r w:rsidRPr="004B6493">
        <w:rPr>
          <w:sz w:val="22"/>
          <w:szCs w:val="22"/>
        </w:rPr>
        <w:t xml:space="preserve">Начало передачи Объекта долевого строительства определяется в соответствии с п.п. 6.2, 6.3 настоящего Договора, а окончание – не позднее </w:t>
      </w:r>
      <w:r w:rsidRPr="004B6493">
        <w:rPr>
          <w:b/>
          <w:sz w:val="22"/>
          <w:szCs w:val="22"/>
        </w:rPr>
        <w:t>«31» декабря 2019 г.</w:t>
      </w:r>
    </w:p>
    <w:p w:rsidR="002C7C7C" w:rsidRPr="004B6493" w:rsidRDefault="002C7C7C" w:rsidP="00C07C88">
      <w:pPr>
        <w:ind w:firstLine="567"/>
        <w:jc w:val="both"/>
        <w:rPr>
          <w:sz w:val="22"/>
          <w:szCs w:val="22"/>
        </w:rPr>
      </w:pPr>
      <w:r w:rsidRPr="004B6493">
        <w:rPr>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6.2.</w:t>
      </w:r>
      <w:r w:rsidRPr="004B6493">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rsidR="002C7C7C" w:rsidRPr="004B6493" w:rsidRDefault="002C7C7C" w:rsidP="000D5391">
      <w:pPr>
        <w:pStyle w:val="ConsPlusNormal"/>
        <w:widowControl/>
        <w:ind w:firstLine="567"/>
        <w:jc w:val="both"/>
        <w:rPr>
          <w:rFonts w:ascii="Times New Roman" w:hAnsi="Times New Roman" w:cs="Times New Roman"/>
          <w:sz w:val="22"/>
          <w:szCs w:val="22"/>
        </w:rPr>
      </w:pPr>
      <w:r w:rsidRPr="004B6493">
        <w:rPr>
          <w:rFonts w:ascii="Times New Roman" w:hAnsi="Times New Roman" w:cs="Times New Roman"/>
          <w:b/>
          <w:sz w:val="22"/>
          <w:szCs w:val="22"/>
        </w:rPr>
        <w:t>6.3.</w:t>
      </w:r>
      <w:r w:rsidRPr="004B6493">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w:t>
      </w:r>
      <w:r w:rsidRPr="004B6493">
        <w:rPr>
          <w:rFonts w:ascii="Times New Roman" w:hAnsi="Times New Roman" w:cs="Times New Roman"/>
          <w:sz w:val="22"/>
          <w:szCs w:val="22"/>
        </w:rPr>
        <w:lastRenderedPageBreak/>
        <w:t xml:space="preserve">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4B6493">
        <w:rPr>
          <w:rFonts w:ascii="Times New Roman" w:hAnsi="Times New Roman" w:cs="Times New Roman"/>
          <w:sz w:val="22"/>
          <w:szCs w:val="22"/>
          <w:lang w:val="en-US"/>
        </w:rPr>
        <w:t>sms</w:t>
      </w:r>
      <w:r w:rsidRPr="004B6493">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2D0432" w:rsidRPr="004B6493">
          <w:rPr>
            <w:rStyle w:val="ae"/>
            <w:rFonts w:ascii="Times New Roman" w:hAnsi="Times New Roman" w:cs="Times New Roman"/>
            <w:sz w:val="22"/>
            <w:szCs w:val="22"/>
          </w:rPr>
          <w:t>http://lsrobject-m.ru/</w:t>
        </w:r>
      </w:hyperlink>
      <w:r w:rsidR="00AC15E5" w:rsidRPr="004B6493">
        <w:rPr>
          <w:rFonts w:ascii="Times New Roman" w:hAnsi="Times New Roman" w:cs="Times New Roman"/>
          <w:sz w:val="22"/>
          <w:szCs w:val="22"/>
        </w:rPr>
        <w:t>.</w:t>
      </w:r>
    </w:p>
    <w:p w:rsidR="002C7C7C" w:rsidRPr="004B6493" w:rsidRDefault="002C7C7C" w:rsidP="000D5391">
      <w:pPr>
        <w:ind w:firstLine="567"/>
        <w:jc w:val="both"/>
        <w:rPr>
          <w:sz w:val="22"/>
          <w:szCs w:val="22"/>
        </w:rPr>
      </w:pPr>
      <w:r w:rsidRPr="004B6493">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2C7C7C" w:rsidRPr="004B6493" w:rsidRDefault="002C7C7C" w:rsidP="000D5391">
      <w:pPr>
        <w:pStyle w:val="ConsPlusNormal"/>
        <w:widowControl/>
        <w:ind w:firstLine="567"/>
        <w:jc w:val="both"/>
        <w:rPr>
          <w:rFonts w:ascii="Times New Roman" w:hAnsi="Times New Roman" w:cs="Times New Roman"/>
          <w:sz w:val="22"/>
          <w:szCs w:val="22"/>
        </w:rPr>
      </w:pPr>
      <w:r w:rsidRPr="004B6493">
        <w:rPr>
          <w:rFonts w:ascii="Times New Roman" w:hAnsi="Times New Roman" w:cs="Times New Roman"/>
          <w:b/>
          <w:sz w:val="22"/>
          <w:szCs w:val="22"/>
        </w:rPr>
        <w:t xml:space="preserve">6.4. </w:t>
      </w:r>
      <w:r w:rsidRPr="004B6493">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2C7C7C" w:rsidRPr="004B6493" w:rsidRDefault="002C7C7C" w:rsidP="000D5391">
      <w:pPr>
        <w:pStyle w:val="ConsPlusNormal"/>
        <w:widowControl/>
        <w:ind w:firstLine="567"/>
        <w:jc w:val="both"/>
        <w:rPr>
          <w:rFonts w:ascii="Times New Roman" w:hAnsi="Times New Roman" w:cs="Times New Roman"/>
          <w:b/>
          <w:sz w:val="22"/>
          <w:szCs w:val="22"/>
        </w:rPr>
      </w:pPr>
      <w:r w:rsidRPr="004B6493">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2C7C7C" w:rsidRPr="004B6493" w:rsidRDefault="002C7C7C" w:rsidP="000D5391">
      <w:pPr>
        <w:pStyle w:val="ConsPlusNormal"/>
        <w:widowControl/>
        <w:ind w:firstLine="567"/>
        <w:jc w:val="both"/>
        <w:rPr>
          <w:rFonts w:ascii="Times New Roman" w:hAnsi="Times New Roman" w:cs="Times New Roman"/>
          <w:sz w:val="22"/>
          <w:szCs w:val="22"/>
        </w:rPr>
      </w:pPr>
      <w:r w:rsidRPr="004B6493">
        <w:rPr>
          <w:rFonts w:ascii="Times New Roman" w:hAnsi="Times New Roman" w:cs="Times New Roman"/>
          <w:b/>
          <w:sz w:val="22"/>
          <w:szCs w:val="22"/>
        </w:rPr>
        <w:t>6.5.</w:t>
      </w:r>
      <w:r w:rsidRPr="004B6493">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2C7C7C" w:rsidRPr="004B6493" w:rsidRDefault="002C7C7C" w:rsidP="000D5391">
      <w:pPr>
        <w:pStyle w:val="ConsPlusNormal"/>
        <w:widowControl/>
        <w:ind w:firstLine="567"/>
        <w:jc w:val="both"/>
        <w:rPr>
          <w:rFonts w:ascii="Times New Roman" w:hAnsi="Times New Roman" w:cs="Times New Roman"/>
          <w:sz w:val="22"/>
          <w:szCs w:val="22"/>
        </w:rPr>
      </w:pPr>
      <w:r w:rsidRPr="004B6493">
        <w:rPr>
          <w:rFonts w:ascii="Times New Roman" w:hAnsi="Times New Roman" w:cs="Times New Roman"/>
          <w:b/>
          <w:sz w:val="22"/>
          <w:szCs w:val="22"/>
        </w:rPr>
        <w:t xml:space="preserve">6.6. </w:t>
      </w:r>
      <w:r w:rsidRPr="004B6493">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2C7C7C" w:rsidRPr="004B6493" w:rsidRDefault="002C7C7C" w:rsidP="000D5391">
      <w:pPr>
        <w:pStyle w:val="ConsPlusNormal"/>
        <w:widowControl/>
        <w:ind w:firstLine="567"/>
        <w:jc w:val="both"/>
        <w:rPr>
          <w:rFonts w:ascii="Times New Roman" w:hAnsi="Times New Roman" w:cs="Times New Roman"/>
          <w:b/>
          <w:sz w:val="22"/>
          <w:szCs w:val="22"/>
        </w:rPr>
      </w:pPr>
      <w:r w:rsidRPr="004B6493">
        <w:rPr>
          <w:rFonts w:ascii="Times New Roman" w:hAnsi="Times New Roman" w:cs="Times New Roman"/>
          <w:b/>
          <w:sz w:val="22"/>
          <w:szCs w:val="22"/>
        </w:rPr>
        <w:t xml:space="preserve">6.7. </w:t>
      </w:r>
      <w:r w:rsidRPr="004B6493">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4B6493">
        <w:rPr>
          <w:rFonts w:ascii="Times New Roman" w:hAnsi="Times New Roman" w:cs="Times New Roman"/>
          <w:sz w:val="22"/>
          <w:szCs w:val="22"/>
        </w:rPr>
        <w:t>Участником долевого строительства</w:t>
      </w:r>
      <w:r w:rsidRPr="004B6493">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45328F" w:rsidRPr="004B6493" w:rsidRDefault="0045328F" w:rsidP="000D5391">
      <w:pPr>
        <w:widowControl w:val="0"/>
        <w:tabs>
          <w:tab w:val="left" w:pos="720"/>
        </w:tabs>
        <w:autoSpaceDE w:val="0"/>
        <w:autoSpaceDN w:val="0"/>
        <w:adjustRightInd w:val="0"/>
        <w:ind w:firstLine="539"/>
        <w:jc w:val="both"/>
        <w:rPr>
          <w:b/>
          <w:bCs/>
          <w:sz w:val="22"/>
          <w:szCs w:val="22"/>
        </w:rPr>
      </w:pP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 xml:space="preserve">7. Обеспечение </w:t>
      </w:r>
      <w:r w:rsidR="00133771" w:rsidRPr="004B6493">
        <w:rPr>
          <w:b/>
          <w:bCs/>
          <w:sz w:val="22"/>
          <w:szCs w:val="22"/>
        </w:rPr>
        <w:t>ис</w:t>
      </w:r>
      <w:r w:rsidRPr="004B6493">
        <w:rPr>
          <w:b/>
          <w:bCs/>
          <w:sz w:val="22"/>
          <w:szCs w:val="22"/>
        </w:rPr>
        <w:t>полнения обязательств</w:t>
      </w:r>
    </w:p>
    <w:p w:rsidR="002C7C7C" w:rsidRPr="004B6493" w:rsidRDefault="0045328F" w:rsidP="000D5391">
      <w:pPr>
        <w:autoSpaceDE w:val="0"/>
        <w:autoSpaceDN w:val="0"/>
        <w:ind w:firstLine="567"/>
        <w:jc w:val="both"/>
        <w:rPr>
          <w:sz w:val="22"/>
          <w:szCs w:val="22"/>
        </w:rPr>
      </w:pPr>
      <w:r w:rsidRPr="004B6493">
        <w:rPr>
          <w:b/>
          <w:bCs/>
          <w:sz w:val="22"/>
          <w:szCs w:val="22"/>
        </w:rPr>
        <w:t>7.1.</w:t>
      </w:r>
      <w:r w:rsidRPr="004B6493">
        <w:rPr>
          <w:bCs/>
          <w:sz w:val="22"/>
          <w:szCs w:val="22"/>
        </w:rPr>
        <w:t xml:space="preserve"> </w:t>
      </w:r>
      <w:r w:rsidR="002C7C7C" w:rsidRPr="004B6493">
        <w:rPr>
          <w:bCs/>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2C7C7C" w:rsidRPr="004B6493">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C07C88" w:rsidRPr="004B6493" w:rsidRDefault="00C07C88" w:rsidP="00C07C88">
      <w:pPr>
        <w:autoSpaceDE w:val="0"/>
        <w:autoSpaceDN w:val="0"/>
        <w:adjustRightInd w:val="0"/>
        <w:ind w:firstLine="567"/>
        <w:jc w:val="both"/>
        <w:rPr>
          <w:bCs/>
          <w:sz w:val="22"/>
          <w:szCs w:val="22"/>
        </w:rPr>
      </w:pPr>
      <w:r w:rsidRPr="004B6493">
        <w:rPr>
          <w:b/>
          <w:sz w:val="22"/>
          <w:szCs w:val="22"/>
        </w:rPr>
        <w:t>7.</w:t>
      </w:r>
      <w:r w:rsidR="000D5BB0" w:rsidRPr="004B6493">
        <w:rPr>
          <w:b/>
          <w:sz w:val="22"/>
          <w:szCs w:val="22"/>
        </w:rPr>
        <w:t>2</w:t>
      </w:r>
      <w:r w:rsidRPr="004B6493">
        <w:rPr>
          <w:b/>
          <w:sz w:val="22"/>
          <w:szCs w:val="22"/>
        </w:rPr>
        <w:t>.</w:t>
      </w:r>
      <w:r w:rsidRPr="004B6493">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C07C88" w:rsidRPr="004B6493" w:rsidRDefault="00C07C88" w:rsidP="000D5391">
      <w:pPr>
        <w:widowControl w:val="0"/>
        <w:tabs>
          <w:tab w:val="left" w:pos="284"/>
        </w:tabs>
        <w:autoSpaceDE w:val="0"/>
        <w:autoSpaceDN w:val="0"/>
        <w:adjustRightInd w:val="0"/>
        <w:jc w:val="center"/>
        <w:rPr>
          <w:b/>
          <w:bCs/>
          <w:sz w:val="22"/>
          <w:szCs w:val="22"/>
        </w:rPr>
      </w:pP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8. Срок действия договора</w:t>
      </w:r>
    </w:p>
    <w:p w:rsidR="0045328F" w:rsidRPr="004B6493" w:rsidRDefault="0045328F" w:rsidP="000D5391">
      <w:pPr>
        <w:widowControl w:val="0"/>
        <w:tabs>
          <w:tab w:val="left" w:pos="1080"/>
        </w:tabs>
        <w:autoSpaceDE w:val="0"/>
        <w:autoSpaceDN w:val="0"/>
        <w:adjustRightInd w:val="0"/>
        <w:ind w:firstLine="540"/>
        <w:jc w:val="both"/>
        <w:rPr>
          <w:sz w:val="22"/>
          <w:szCs w:val="22"/>
        </w:rPr>
      </w:pPr>
      <w:r w:rsidRPr="004B6493">
        <w:rPr>
          <w:b/>
          <w:sz w:val="22"/>
          <w:szCs w:val="22"/>
        </w:rPr>
        <w:t>8.1</w:t>
      </w:r>
      <w:r w:rsidRPr="004B6493">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45328F" w:rsidRPr="004B6493" w:rsidRDefault="0045328F" w:rsidP="000D5391">
      <w:pPr>
        <w:widowControl w:val="0"/>
        <w:tabs>
          <w:tab w:val="left" w:pos="1080"/>
        </w:tabs>
        <w:autoSpaceDE w:val="0"/>
        <w:autoSpaceDN w:val="0"/>
        <w:adjustRightInd w:val="0"/>
        <w:ind w:firstLine="540"/>
        <w:jc w:val="both"/>
        <w:rPr>
          <w:sz w:val="22"/>
          <w:szCs w:val="22"/>
        </w:rPr>
      </w:pPr>
      <w:r w:rsidRPr="004B6493">
        <w:rPr>
          <w:b/>
          <w:sz w:val="22"/>
          <w:szCs w:val="22"/>
        </w:rPr>
        <w:t xml:space="preserve">8.2. </w:t>
      </w:r>
      <w:r w:rsidRPr="004B6493">
        <w:rPr>
          <w:sz w:val="22"/>
          <w:szCs w:val="22"/>
        </w:rPr>
        <w:t xml:space="preserve">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w:t>
      </w:r>
      <w:r w:rsidRPr="004B6493">
        <w:rPr>
          <w:sz w:val="22"/>
          <w:szCs w:val="22"/>
        </w:rPr>
        <w:lastRenderedPageBreak/>
        <w:t>сторонами и подписания передаточного акта или иного документа о передаче Объект</w:t>
      </w:r>
      <w:r w:rsidR="00C20EC4" w:rsidRPr="004B6493">
        <w:rPr>
          <w:sz w:val="22"/>
          <w:szCs w:val="22"/>
        </w:rPr>
        <w:t>а</w:t>
      </w:r>
      <w:r w:rsidRPr="004B6493">
        <w:rPr>
          <w:sz w:val="22"/>
          <w:szCs w:val="22"/>
        </w:rPr>
        <w:t xml:space="preserve"> долевого строительства согласно условиям настоящего договора.</w:t>
      </w:r>
    </w:p>
    <w:p w:rsidR="0045328F" w:rsidRPr="004B6493" w:rsidRDefault="0045328F" w:rsidP="000D5391">
      <w:pPr>
        <w:widowControl w:val="0"/>
        <w:tabs>
          <w:tab w:val="left" w:pos="1080"/>
        </w:tabs>
        <w:autoSpaceDE w:val="0"/>
        <w:autoSpaceDN w:val="0"/>
        <w:adjustRightInd w:val="0"/>
        <w:ind w:firstLine="540"/>
        <w:jc w:val="both"/>
        <w:rPr>
          <w:sz w:val="22"/>
          <w:szCs w:val="22"/>
        </w:rPr>
      </w:pP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9. Порядок разрешения споров</w:t>
      </w:r>
    </w:p>
    <w:p w:rsidR="0045328F" w:rsidRPr="004B6493" w:rsidRDefault="0045328F" w:rsidP="000D5391">
      <w:pPr>
        <w:widowControl w:val="0"/>
        <w:tabs>
          <w:tab w:val="left" w:pos="1080"/>
        </w:tabs>
        <w:autoSpaceDE w:val="0"/>
        <w:autoSpaceDN w:val="0"/>
        <w:adjustRightInd w:val="0"/>
        <w:ind w:firstLine="540"/>
        <w:jc w:val="both"/>
        <w:rPr>
          <w:sz w:val="22"/>
          <w:szCs w:val="22"/>
        </w:rPr>
      </w:pPr>
      <w:r w:rsidRPr="004B6493">
        <w:rPr>
          <w:b/>
          <w:sz w:val="22"/>
          <w:szCs w:val="22"/>
        </w:rPr>
        <w:t>9.1.</w:t>
      </w:r>
      <w:r w:rsidRPr="004B6493">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45328F" w:rsidRPr="004B6493" w:rsidRDefault="0045328F" w:rsidP="000D5391">
      <w:pPr>
        <w:widowControl w:val="0"/>
        <w:tabs>
          <w:tab w:val="left" w:pos="1080"/>
        </w:tabs>
        <w:autoSpaceDE w:val="0"/>
        <w:autoSpaceDN w:val="0"/>
        <w:adjustRightInd w:val="0"/>
        <w:ind w:firstLine="540"/>
        <w:jc w:val="both"/>
        <w:rPr>
          <w:sz w:val="22"/>
          <w:szCs w:val="22"/>
        </w:rPr>
      </w:pPr>
      <w:r w:rsidRPr="004B6493">
        <w:rPr>
          <w:b/>
          <w:sz w:val="22"/>
          <w:szCs w:val="22"/>
        </w:rPr>
        <w:t xml:space="preserve">9.2. </w:t>
      </w:r>
      <w:r w:rsidRPr="004B6493">
        <w:rPr>
          <w:sz w:val="22"/>
          <w:szCs w:val="22"/>
        </w:rPr>
        <w:t>В случае не</w:t>
      </w:r>
      <w:r w:rsidR="00EE24D7" w:rsidRPr="004B6493">
        <w:rPr>
          <w:sz w:val="22"/>
          <w:szCs w:val="22"/>
        </w:rPr>
        <w:t>возможности</w:t>
      </w:r>
      <w:r w:rsidRPr="004B6493">
        <w:rPr>
          <w:sz w:val="22"/>
          <w:szCs w:val="22"/>
        </w:rPr>
        <w:t xml:space="preserve"> достижения согласия по спорному/спорным вопросу/вопросам в ходе переговоров спор </w:t>
      </w:r>
      <w:r w:rsidR="009910C5" w:rsidRPr="004B6493">
        <w:rPr>
          <w:sz w:val="22"/>
          <w:szCs w:val="22"/>
        </w:rPr>
        <w:t xml:space="preserve">подлежит </w:t>
      </w:r>
      <w:r w:rsidRPr="004B6493">
        <w:rPr>
          <w:sz w:val="22"/>
          <w:szCs w:val="22"/>
        </w:rPr>
        <w:t>разрешени</w:t>
      </w:r>
      <w:r w:rsidR="009910C5" w:rsidRPr="004B6493">
        <w:rPr>
          <w:sz w:val="22"/>
          <w:szCs w:val="22"/>
        </w:rPr>
        <w:t>ю</w:t>
      </w:r>
      <w:r w:rsidRPr="004B6493">
        <w:rPr>
          <w:sz w:val="22"/>
          <w:szCs w:val="22"/>
        </w:rPr>
        <w:t xml:space="preserve"> в суд</w:t>
      </w:r>
      <w:r w:rsidR="009910C5" w:rsidRPr="004B6493">
        <w:rPr>
          <w:sz w:val="22"/>
          <w:szCs w:val="22"/>
        </w:rPr>
        <w:t>е</w:t>
      </w:r>
      <w:r w:rsidRPr="004B6493">
        <w:rPr>
          <w:sz w:val="22"/>
          <w:szCs w:val="22"/>
        </w:rPr>
        <w:t xml:space="preserve"> в соответствии с правилами о подведомственности и подсудности</w:t>
      </w:r>
      <w:r w:rsidR="009910C5" w:rsidRPr="004B6493">
        <w:rPr>
          <w:sz w:val="22"/>
          <w:szCs w:val="22"/>
        </w:rPr>
        <w:t>,</w:t>
      </w:r>
      <w:r w:rsidRPr="004B6493">
        <w:rPr>
          <w:sz w:val="22"/>
          <w:szCs w:val="22"/>
        </w:rPr>
        <w:t xml:space="preserve"> в порядке, предусмотренном законодательством Российской Федерации.</w:t>
      </w:r>
    </w:p>
    <w:p w:rsidR="0045328F" w:rsidRPr="004B6493" w:rsidRDefault="0045328F" w:rsidP="000D5391">
      <w:pPr>
        <w:widowControl w:val="0"/>
        <w:tabs>
          <w:tab w:val="left" w:pos="720"/>
        </w:tabs>
        <w:autoSpaceDE w:val="0"/>
        <w:autoSpaceDN w:val="0"/>
        <w:adjustRightInd w:val="0"/>
        <w:ind w:left="360"/>
        <w:jc w:val="center"/>
        <w:rPr>
          <w:b/>
          <w:bCs/>
          <w:sz w:val="22"/>
          <w:szCs w:val="22"/>
        </w:rPr>
      </w:pPr>
    </w:p>
    <w:p w:rsidR="0045328F" w:rsidRPr="004B6493" w:rsidRDefault="0045328F" w:rsidP="000D5391">
      <w:pPr>
        <w:widowControl w:val="0"/>
        <w:tabs>
          <w:tab w:val="left" w:pos="284"/>
        </w:tabs>
        <w:autoSpaceDE w:val="0"/>
        <w:autoSpaceDN w:val="0"/>
        <w:adjustRightInd w:val="0"/>
        <w:jc w:val="center"/>
        <w:rPr>
          <w:b/>
          <w:bCs/>
          <w:sz w:val="22"/>
          <w:szCs w:val="22"/>
        </w:rPr>
      </w:pPr>
      <w:r w:rsidRPr="004B6493">
        <w:rPr>
          <w:b/>
          <w:bCs/>
          <w:sz w:val="22"/>
          <w:szCs w:val="22"/>
        </w:rPr>
        <w:t>10. Ответственность сторон</w:t>
      </w:r>
    </w:p>
    <w:p w:rsidR="002C7C7C" w:rsidRPr="004B6493" w:rsidRDefault="002C7C7C" w:rsidP="000D5391">
      <w:pPr>
        <w:widowControl w:val="0"/>
        <w:tabs>
          <w:tab w:val="left" w:pos="1080"/>
        </w:tabs>
        <w:autoSpaceDE w:val="0"/>
        <w:autoSpaceDN w:val="0"/>
        <w:adjustRightInd w:val="0"/>
        <w:ind w:firstLine="567"/>
        <w:jc w:val="both"/>
        <w:rPr>
          <w:sz w:val="22"/>
          <w:szCs w:val="22"/>
        </w:rPr>
      </w:pPr>
      <w:r w:rsidRPr="004B6493">
        <w:rPr>
          <w:b/>
          <w:sz w:val="22"/>
          <w:szCs w:val="22"/>
        </w:rPr>
        <w:t xml:space="preserve">10.1. </w:t>
      </w:r>
      <w:r w:rsidRPr="004B6493">
        <w:rPr>
          <w:sz w:val="22"/>
          <w:szCs w:val="22"/>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2C7C7C" w:rsidRPr="004B6493" w:rsidRDefault="002C7C7C" w:rsidP="000D5391">
      <w:pPr>
        <w:widowControl w:val="0"/>
        <w:tabs>
          <w:tab w:val="left" w:pos="1080"/>
        </w:tabs>
        <w:autoSpaceDE w:val="0"/>
        <w:autoSpaceDN w:val="0"/>
        <w:adjustRightInd w:val="0"/>
        <w:ind w:firstLine="567"/>
        <w:jc w:val="both"/>
        <w:rPr>
          <w:sz w:val="22"/>
          <w:szCs w:val="22"/>
        </w:rPr>
      </w:pPr>
      <w:r w:rsidRPr="004B6493">
        <w:rPr>
          <w:b/>
          <w:sz w:val="22"/>
          <w:szCs w:val="22"/>
        </w:rPr>
        <w:t>10.2.</w:t>
      </w:r>
      <w:r w:rsidRPr="004B6493">
        <w:rPr>
          <w:sz w:val="22"/>
          <w:szCs w:val="22"/>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2C7C7C" w:rsidRPr="004B6493" w:rsidRDefault="002C7C7C" w:rsidP="000D5391">
      <w:pPr>
        <w:pStyle w:val="a3"/>
        <w:tabs>
          <w:tab w:val="num" w:pos="0"/>
          <w:tab w:val="num" w:pos="567"/>
        </w:tabs>
        <w:ind w:firstLine="567"/>
        <w:rPr>
          <w:bCs/>
          <w:sz w:val="22"/>
          <w:szCs w:val="22"/>
        </w:rPr>
      </w:pPr>
      <w:r w:rsidRPr="004B6493">
        <w:rPr>
          <w:b/>
          <w:sz w:val="22"/>
          <w:szCs w:val="22"/>
        </w:rPr>
        <w:t>10.3.</w:t>
      </w:r>
      <w:r w:rsidRPr="004B6493">
        <w:rPr>
          <w:sz w:val="22"/>
          <w:szCs w:val="22"/>
        </w:rPr>
        <w:t xml:space="preserve"> В случае </w:t>
      </w:r>
      <w:r w:rsidRPr="004B6493">
        <w:rPr>
          <w:bCs/>
          <w:sz w:val="22"/>
          <w:szCs w:val="22"/>
        </w:rPr>
        <w:t xml:space="preserve">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2C7C7C" w:rsidRPr="004B6493" w:rsidRDefault="002C7C7C" w:rsidP="000D5391">
      <w:pPr>
        <w:pStyle w:val="a3"/>
        <w:tabs>
          <w:tab w:val="num" w:pos="0"/>
          <w:tab w:val="num" w:pos="567"/>
        </w:tabs>
        <w:ind w:firstLine="567"/>
        <w:rPr>
          <w:bCs/>
          <w:sz w:val="22"/>
          <w:szCs w:val="22"/>
          <w:lang w:val="ru-RU"/>
        </w:rPr>
      </w:pPr>
      <w:r w:rsidRPr="004B6493">
        <w:rPr>
          <w:b/>
          <w:bCs/>
          <w:sz w:val="22"/>
          <w:szCs w:val="22"/>
          <w:lang w:val="ru-RU"/>
        </w:rPr>
        <w:t>10.4.</w:t>
      </w:r>
      <w:r w:rsidRPr="004B6493">
        <w:rPr>
          <w:bCs/>
          <w:sz w:val="22"/>
          <w:szCs w:val="22"/>
          <w:lang w:val="ru-RU"/>
        </w:rPr>
        <w:t xml:space="preserve"> Ответственность Застройщика наступает в случаях и в порядке, предусмотренных </w:t>
      </w:r>
      <w:r w:rsidRPr="004B6493">
        <w:rPr>
          <w:sz w:val="22"/>
          <w:szCs w:val="22"/>
          <w:lang w:val="ru-RU"/>
        </w:rPr>
        <w:t>Законом и иными нормативными актами, действующими в Российской Федерации.</w:t>
      </w:r>
    </w:p>
    <w:p w:rsidR="002C7C7C" w:rsidRPr="004B6493" w:rsidRDefault="002C7C7C" w:rsidP="000D5391">
      <w:pPr>
        <w:pStyle w:val="a3"/>
        <w:tabs>
          <w:tab w:val="num" w:pos="0"/>
          <w:tab w:val="num" w:pos="567"/>
        </w:tabs>
        <w:rPr>
          <w:sz w:val="22"/>
          <w:szCs w:val="22"/>
          <w:lang w:val="ru-RU"/>
        </w:rPr>
      </w:pPr>
    </w:p>
    <w:p w:rsidR="002C7C7C" w:rsidRPr="004B6493" w:rsidRDefault="002C7C7C" w:rsidP="000D5391">
      <w:pPr>
        <w:widowControl w:val="0"/>
        <w:tabs>
          <w:tab w:val="left" w:pos="284"/>
        </w:tabs>
        <w:autoSpaceDE w:val="0"/>
        <w:autoSpaceDN w:val="0"/>
        <w:adjustRightInd w:val="0"/>
        <w:jc w:val="center"/>
        <w:rPr>
          <w:b/>
          <w:bCs/>
          <w:sz w:val="22"/>
          <w:szCs w:val="22"/>
        </w:rPr>
      </w:pPr>
      <w:r w:rsidRPr="004B6493">
        <w:rPr>
          <w:b/>
          <w:bCs/>
          <w:sz w:val="22"/>
          <w:szCs w:val="22"/>
        </w:rPr>
        <w:t>11. Освобождение от ответственности (форс-мажор)</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11.1. </w:t>
      </w:r>
      <w:r w:rsidRPr="004B6493">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11.2. </w:t>
      </w:r>
      <w:r w:rsidRPr="004B6493">
        <w:rPr>
          <w:sz w:val="22"/>
          <w:szCs w:val="22"/>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45328F" w:rsidRPr="004B6493" w:rsidRDefault="0045328F" w:rsidP="000D5391">
      <w:pPr>
        <w:widowControl w:val="0"/>
        <w:tabs>
          <w:tab w:val="left" w:pos="720"/>
        </w:tabs>
        <w:autoSpaceDE w:val="0"/>
        <w:autoSpaceDN w:val="0"/>
        <w:adjustRightInd w:val="0"/>
        <w:jc w:val="center"/>
        <w:rPr>
          <w:b/>
          <w:bCs/>
          <w:sz w:val="22"/>
          <w:szCs w:val="22"/>
        </w:rPr>
      </w:pPr>
    </w:p>
    <w:p w:rsidR="00F5355D" w:rsidRPr="004B6493" w:rsidRDefault="00F5355D" w:rsidP="000D5391">
      <w:pPr>
        <w:widowControl w:val="0"/>
        <w:tabs>
          <w:tab w:val="left" w:pos="284"/>
        </w:tabs>
        <w:autoSpaceDE w:val="0"/>
        <w:autoSpaceDN w:val="0"/>
        <w:adjustRightInd w:val="0"/>
        <w:jc w:val="center"/>
        <w:rPr>
          <w:b/>
          <w:bCs/>
          <w:sz w:val="22"/>
          <w:szCs w:val="22"/>
        </w:rPr>
      </w:pPr>
      <w:r w:rsidRPr="004B6493">
        <w:rPr>
          <w:b/>
          <w:bCs/>
          <w:sz w:val="22"/>
          <w:szCs w:val="22"/>
        </w:rPr>
        <w:t>12. Прочие условия</w:t>
      </w:r>
    </w:p>
    <w:p w:rsidR="00C07C88" w:rsidRPr="004B6493" w:rsidRDefault="005D65F7" w:rsidP="00C07C88">
      <w:pPr>
        <w:widowControl w:val="0"/>
        <w:tabs>
          <w:tab w:val="left" w:pos="567"/>
        </w:tabs>
        <w:autoSpaceDE w:val="0"/>
        <w:autoSpaceDN w:val="0"/>
        <w:adjustRightInd w:val="0"/>
        <w:ind w:firstLine="567"/>
        <w:jc w:val="both"/>
        <w:rPr>
          <w:bCs/>
          <w:sz w:val="22"/>
          <w:szCs w:val="22"/>
        </w:rPr>
      </w:pPr>
      <w:r w:rsidRPr="004B6493">
        <w:rPr>
          <w:bCs/>
          <w:sz w:val="22"/>
          <w:szCs w:val="22"/>
        </w:rPr>
        <w:tab/>
      </w:r>
      <w:r w:rsidR="00C07C88" w:rsidRPr="004B6493">
        <w:rPr>
          <w:b/>
          <w:bCs/>
          <w:sz w:val="22"/>
          <w:szCs w:val="22"/>
        </w:rPr>
        <w:t>12.1.</w:t>
      </w:r>
      <w:r w:rsidR="00C07C88" w:rsidRPr="004B6493">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с момента подписания передаточного акта или иного документа о передаче Участнику долевого строительства Объекта долевого строительства.</w:t>
      </w:r>
    </w:p>
    <w:p w:rsidR="002C7C7C" w:rsidRPr="004B6493" w:rsidRDefault="002C7C7C" w:rsidP="00C07C88">
      <w:pPr>
        <w:widowControl w:val="0"/>
        <w:tabs>
          <w:tab w:val="left" w:pos="567"/>
        </w:tabs>
        <w:autoSpaceDE w:val="0"/>
        <w:autoSpaceDN w:val="0"/>
        <w:adjustRightInd w:val="0"/>
        <w:ind w:firstLine="567"/>
        <w:jc w:val="both"/>
        <w:rPr>
          <w:iCs/>
          <w:sz w:val="22"/>
          <w:szCs w:val="22"/>
        </w:rPr>
      </w:pPr>
      <w:r w:rsidRPr="004B6493">
        <w:rPr>
          <w:b/>
          <w:bCs/>
          <w:sz w:val="22"/>
          <w:szCs w:val="22"/>
        </w:rPr>
        <w:t>12.2.</w:t>
      </w:r>
      <w:r w:rsidRPr="004B6493">
        <w:rPr>
          <w:bCs/>
          <w:sz w:val="22"/>
          <w:szCs w:val="22"/>
        </w:rPr>
        <w:t xml:space="preserve"> </w:t>
      </w:r>
      <w:r w:rsidRPr="004B6493">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r w:rsidR="00C07C88" w:rsidRPr="004B6493">
        <w:rPr>
          <w:iCs/>
          <w:sz w:val="22"/>
          <w:szCs w:val="22"/>
        </w:rPr>
        <w:t xml:space="preserve"> </w:t>
      </w:r>
    </w:p>
    <w:p w:rsidR="00C07C88" w:rsidRPr="004B6493" w:rsidRDefault="00C07C88" w:rsidP="00C07C88">
      <w:pPr>
        <w:widowControl w:val="0"/>
        <w:autoSpaceDE w:val="0"/>
        <w:autoSpaceDN w:val="0"/>
        <w:adjustRightInd w:val="0"/>
        <w:ind w:firstLine="567"/>
        <w:jc w:val="both"/>
        <w:rPr>
          <w:iCs/>
          <w:sz w:val="22"/>
          <w:szCs w:val="22"/>
        </w:rPr>
      </w:pPr>
      <w:r w:rsidRPr="004B6493">
        <w:rPr>
          <w:b/>
          <w:iCs/>
          <w:sz w:val="22"/>
          <w:szCs w:val="22"/>
        </w:rPr>
        <w:t xml:space="preserve">12.3. </w:t>
      </w:r>
      <w:r w:rsidRPr="004B6493">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w:t>
      </w:r>
      <w:r w:rsidRPr="004B6493">
        <w:rPr>
          <w:iCs/>
          <w:sz w:val="22"/>
          <w:szCs w:val="22"/>
        </w:rPr>
        <w:lastRenderedPageBreak/>
        <w:t xml:space="preserve">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2C7C7C" w:rsidRPr="004B6493" w:rsidRDefault="002C7C7C" w:rsidP="000D5391">
      <w:pPr>
        <w:widowControl w:val="0"/>
        <w:autoSpaceDE w:val="0"/>
        <w:autoSpaceDN w:val="0"/>
        <w:adjustRightInd w:val="0"/>
        <w:ind w:firstLine="567"/>
        <w:jc w:val="both"/>
        <w:rPr>
          <w:iCs/>
          <w:sz w:val="22"/>
          <w:szCs w:val="22"/>
        </w:rPr>
      </w:pPr>
      <w:r w:rsidRPr="004B6493">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07C88" w:rsidRPr="004B6493" w:rsidRDefault="00C07C88" w:rsidP="00C07C88">
      <w:pPr>
        <w:widowControl w:val="0"/>
        <w:autoSpaceDE w:val="0"/>
        <w:autoSpaceDN w:val="0"/>
        <w:adjustRightInd w:val="0"/>
        <w:ind w:firstLine="567"/>
        <w:jc w:val="both"/>
        <w:rPr>
          <w:iCs/>
          <w:sz w:val="22"/>
          <w:szCs w:val="22"/>
        </w:rPr>
      </w:pPr>
      <w:r w:rsidRPr="004B6493">
        <w:rPr>
          <w:b/>
          <w:iCs/>
          <w:sz w:val="22"/>
          <w:szCs w:val="22"/>
        </w:rPr>
        <w:t>12.4.</w:t>
      </w:r>
      <w:r w:rsidRPr="004B6493">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4B6493">
        <w:rPr>
          <w:iCs/>
          <w:sz w:val="22"/>
          <w:szCs w:val="22"/>
          <w:lang w:val="en-US"/>
        </w:rPr>
        <w:t>sms</w:t>
      </w:r>
      <w:r w:rsidRPr="004B6493">
        <w:rPr>
          <w:iCs/>
          <w:sz w:val="22"/>
          <w:szCs w:val="22"/>
        </w:rPr>
        <w:t>-уведомлений на следующий номер телефона</w:t>
      </w:r>
      <w:r w:rsidR="00AC15E5" w:rsidRPr="004B6493">
        <w:rPr>
          <w:iCs/>
          <w:sz w:val="22"/>
          <w:szCs w:val="22"/>
        </w:rPr>
        <w:t>:</w:t>
      </w:r>
      <w:r w:rsidRPr="004B6493">
        <w:rPr>
          <w:iCs/>
          <w:sz w:val="22"/>
          <w:szCs w:val="22"/>
        </w:rPr>
        <w:t xml:space="preserve"> {V8 ОсновнойТелНомерКлиента}.</w:t>
      </w:r>
    </w:p>
    <w:p w:rsidR="00C07C88" w:rsidRPr="004B6493" w:rsidRDefault="00C07C88" w:rsidP="00C07C88">
      <w:pPr>
        <w:widowControl w:val="0"/>
        <w:autoSpaceDE w:val="0"/>
        <w:autoSpaceDN w:val="0"/>
        <w:adjustRightInd w:val="0"/>
        <w:ind w:firstLine="567"/>
        <w:jc w:val="both"/>
        <w:rPr>
          <w:iCs/>
          <w:sz w:val="22"/>
          <w:szCs w:val="22"/>
        </w:rPr>
      </w:pPr>
      <w:r w:rsidRPr="004B6493">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11" w:history="1">
        <w:r w:rsidRPr="004B6493">
          <w:rPr>
            <w:iCs/>
            <w:sz w:val="22"/>
            <w:szCs w:val="22"/>
          </w:rPr>
          <w:t>Застройщика</w:t>
        </w:r>
      </w:hyperlink>
      <w:r w:rsidRPr="004B6493">
        <w:rPr>
          <w:iCs/>
          <w:sz w:val="22"/>
          <w:szCs w:val="22"/>
        </w:rPr>
        <w:t xml:space="preserve">.     </w:t>
      </w:r>
    </w:p>
    <w:p w:rsidR="00AD1D32" w:rsidRPr="004B6493" w:rsidRDefault="00AD1D32" w:rsidP="00AD1D32">
      <w:pPr>
        <w:ind w:firstLine="567"/>
        <w:jc w:val="both"/>
        <w:rPr>
          <w:sz w:val="22"/>
          <w:szCs w:val="22"/>
        </w:rPr>
      </w:pPr>
      <w:r w:rsidRPr="004B6493">
        <w:rPr>
          <w:b/>
          <w:iCs/>
          <w:sz w:val="22"/>
          <w:szCs w:val="22"/>
        </w:rPr>
        <w:t>12.5.</w:t>
      </w:r>
      <w:r w:rsidRPr="004B6493">
        <w:rPr>
          <w:iCs/>
          <w:sz w:val="22"/>
          <w:szCs w:val="22"/>
        </w:rPr>
        <w:t xml:space="preserve"> </w:t>
      </w:r>
      <w:r w:rsidRPr="004B6493">
        <w:rPr>
          <w:sz w:val="22"/>
          <w:szCs w:val="22"/>
        </w:rPr>
        <w:t xml:space="preserve">Участник </w:t>
      </w:r>
      <w:r w:rsidRPr="004B6493">
        <w:rPr>
          <w:iCs/>
          <w:sz w:val="22"/>
          <w:szCs w:val="22"/>
        </w:rPr>
        <w:t xml:space="preserve">долевого строительства </w:t>
      </w:r>
      <w:r w:rsidRPr="004B6493">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rsidR="00C07C88" w:rsidRPr="004B6493" w:rsidRDefault="00AD1D32" w:rsidP="00AD1D32">
      <w:pPr>
        <w:ind w:firstLine="567"/>
        <w:jc w:val="both"/>
        <w:rPr>
          <w:sz w:val="22"/>
          <w:szCs w:val="22"/>
        </w:rPr>
      </w:pPr>
      <w:r w:rsidRPr="004B6493">
        <w:rPr>
          <w:sz w:val="22"/>
          <w:szCs w:val="22"/>
        </w:rPr>
        <w:t xml:space="preserve">Участник </w:t>
      </w:r>
      <w:r w:rsidRPr="004B6493">
        <w:rPr>
          <w:iCs/>
          <w:sz w:val="22"/>
          <w:szCs w:val="22"/>
        </w:rPr>
        <w:t xml:space="preserve">долевого строительства </w:t>
      </w:r>
      <w:r w:rsidRPr="004B6493">
        <w:rPr>
          <w:sz w:val="22"/>
          <w:szCs w:val="22"/>
        </w:rPr>
        <w:t>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C07C88" w:rsidRPr="004B6493" w:rsidRDefault="00C07C88" w:rsidP="00C07C88">
      <w:pPr>
        <w:ind w:firstLine="709"/>
        <w:jc w:val="both"/>
        <w:rPr>
          <w:sz w:val="22"/>
          <w:szCs w:val="22"/>
        </w:rPr>
      </w:pPr>
      <w:r w:rsidRPr="004B6493">
        <w:rPr>
          <w:b/>
          <w:sz w:val="22"/>
          <w:szCs w:val="22"/>
        </w:rPr>
        <w:t>12.6.</w:t>
      </w:r>
      <w:r w:rsidRPr="004B6493">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C07C88" w:rsidRPr="004B6493" w:rsidRDefault="00C07C88" w:rsidP="00C07C88">
      <w:pPr>
        <w:ind w:firstLine="709"/>
        <w:jc w:val="both"/>
        <w:rPr>
          <w:sz w:val="22"/>
          <w:szCs w:val="22"/>
        </w:rPr>
      </w:pPr>
      <w:r w:rsidRPr="004B6493">
        <w:rPr>
          <w:b/>
          <w:sz w:val="22"/>
          <w:szCs w:val="22"/>
        </w:rPr>
        <w:t>12.7.</w:t>
      </w:r>
      <w:r w:rsidRPr="004B6493">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rsidR="00C07C88" w:rsidRPr="004B6493" w:rsidRDefault="001948CA" w:rsidP="001948CA">
      <w:pPr>
        <w:widowControl w:val="0"/>
        <w:tabs>
          <w:tab w:val="left" w:pos="720"/>
        </w:tabs>
        <w:autoSpaceDE w:val="0"/>
        <w:autoSpaceDN w:val="0"/>
        <w:adjustRightInd w:val="0"/>
        <w:jc w:val="both"/>
        <w:rPr>
          <w:b/>
          <w:bCs/>
          <w:sz w:val="20"/>
          <w:szCs w:val="22"/>
        </w:rPr>
      </w:pPr>
      <w:r w:rsidRPr="004B6493">
        <w:rPr>
          <w:b/>
          <w:bCs/>
          <w:sz w:val="22"/>
        </w:rPr>
        <w:t xml:space="preserve">            12.8. </w:t>
      </w:r>
      <w:r w:rsidRPr="004B6493">
        <w:rPr>
          <w:sz w:val="22"/>
        </w:rPr>
        <w:t>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p>
    <w:p w:rsidR="0045328F" w:rsidRPr="004B6493" w:rsidRDefault="00DF5170" w:rsidP="000D5391">
      <w:pPr>
        <w:widowControl w:val="0"/>
        <w:tabs>
          <w:tab w:val="left" w:pos="567"/>
        </w:tabs>
        <w:autoSpaceDE w:val="0"/>
        <w:autoSpaceDN w:val="0"/>
        <w:adjustRightInd w:val="0"/>
        <w:jc w:val="center"/>
        <w:rPr>
          <w:b/>
          <w:bCs/>
          <w:sz w:val="22"/>
          <w:szCs w:val="22"/>
        </w:rPr>
      </w:pPr>
      <w:r w:rsidRPr="004B6493">
        <w:rPr>
          <w:b/>
          <w:bCs/>
          <w:sz w:val="22"/>
          <w:szCs w:val="22"/>
        </w:rPr>
        <w:lastRenderedPageBreak/>
        <w:t>13</w:t>
      </w:r>
      <w:r w:rsidR="0045328F" w:rsidRPr="004B6493">
        <w:rPr>
          <w:b/>
          <w:bCs/>
          <w:sz w:val="22"/>
          <w:szCs w:val="22"/>
        </w:rPr>
        <w:t>. Заключительные положения</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13.1. </w:t>
      </w:r>
      <w:r w:rsidRPr="004B6493">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13.2. </w:t>
      </w:r>
      <w:r w:rsidRPr="004B6493">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13.3. </w:t>
      </w:r>
      <w:r w:rsidRPr="004B6493">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 xml:space="preserve">13.4. </w:t>
      </w:r>
      <w:r w:rsidRPr="004B6493">
        <w:rPr>
          <w:sz w:val="22"/>
          <w:szCs w:val="22"/>
        </w:rPr>
        <w:t xml:space="preserve">Условия настоящего Договора являются конфиденциальной информацией и не подлежат разглашению. </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b/>
          <w:sz w:val="22"/>
          <w:szCs w:val="22"/>
        </w:rPr>
        <w:t>13.5.</w:t>
      </w:r>
      <w:r w:rsidRPr="004B6493">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sz w:val="22"/>
          <w:szCs w:val="22"/>
        </w:rPr>
        <w:t xml:space="preserve">Уведомления Застройщику направляются по адресу: </w:t>
      </w:r>
      <w:r w:rsidR="003D08AF" w:rsidRPr="004B6493">
        <w:rPr>
          <w:b/>
          <w:bCs/>
          <w:sz w:val="22"/>
          <w:szCs w:val="22"/>
        </w:rPr>
        <w:t>115280, г. Москва ул. Автозаводская, д. 22, эт. 2, пом. V, ком. 267</w:t>
      </w:r>
      <w:r w:rsidR="00CE3CB8" w:rsidRPr="004B6493">
        <w:rPr>
          <w:b/>
          <w:bCs/>
          <w:sz w:val="22"/>
          <w:szCs w:val="22"/>
        </w:rPr>
        <w:t>.</w:t>
      </w:r>
    </w:p>
    <w:p w:rsidR="00471685" w:rsidRPr="004B6493" w:rsidRDefault="002C7C7C" w:rsidP="00C91B63">
      <w:pPr>
        <w:ind w:firstLine="540"/>
        <w:jc w:val="both"/>
        <w:rPr>
          <w:rFonts w:eastAsia="Calibri"/>
          <w:b/>
          <w:sz w:val="22"/>
          <w:szCs w:val="22"/>
        </w:rPr>
      </w:pPr>
      <w:r w:rsidRPr="004B6493">
        <w:rPr>
          <w:sz w:val="22"/>
          <w:szCs w:val="22"/>
        </w:rPr>
        <w:t>Уведомления Участнику долевого строительства направляются по адресу:</w:t>
      </w:r>
      <w:r w:rsidRPr="004B6493">
        <w:rPr>
          <w:b/>
          <w:sz w:val="22"/>
          <w:szCs w:val="22"/>
        </w:rPr>
        <w:softHyphen/>
      </w:r>
      <w:r w:rsidRPr="004B6493">
        <w:rPr>
          <w:b/>
          <w:sz w:val="22"/>
          <w:szCs w:val="22"/>
        </w:rPr>
        <w:softHyphen/>
      </w:r>
      <w:r w:rsidRPr="004B6493">
        <w:rPr>
          <w:b/>
          <w:sz w:val="22"/>
          <w:szCs w:val="22"/>
        </w:rPr>
        <w:softHyphen/>
      </w:r>
      <w:r w:rsidRPr="004B6493">
        <w:rPr>
          <w:b/>
          <w:sz w:val="22"/>
          <w:szCs w:val="22"/>
        </w:rPr>
        <w:softHyphen/>
      </w:r>
      <w:r w:rsidRPr="004B6493">
        <w:rPr>
          <w:b/>
          <w:sz w:val="22"/>
          <w:szCs w:val="22"/>
        </w:rPr>
        <w:softHyphen/>
      </w:r>
      <w:r w:rsidRPr="004B6493">
        <w:rPr>
          <w:b/>
          <w:sz w:val="22"/>
          <w:szCs w:val="22"/>
        </w:rPr>
        <w:softHyphen/>
        <w:t xml:space="preserve"> </w:t>
      </w:r>
      <w:r w:rsidR="00471685" w:rsidRPr="004B6493">
        <w:rPr>
          <w:b/>
          <w:sz w:val="22"/>
          <w:szCs w:val="22"/>
        </w:rPr>
        <w:t xml:space="preserve">{V8 </w:t>
      </w:r>
      <w:r w:rsidR="00471685" w:rsidRPr="004B6493">
        <w:rPr>
          <w:b/>
          <w:color w:val="000000"/>
          <w:sz w:val="22"/>
          <w:szCs w:val="22"/>
        </w:rPr>
        <w:t>АдресДляКорреспонденции</w:t>
      </w:r>
      <w:r w:rsidR="00471685" w:rsidRPr="004B6493">
        <w:rPr>
          <w:b/>
          <w:sz w:val="22"/>
          <w:szCs w:val="22"/>
        </w:rPr>
        <w:t>}</w:t>
      </w:r>
      <w:r w:rsidR="00471685" w:rsidRPr="004B6493">
        <w:rPr>
          <w:rFonts w:eastAsia="Calibri"/>
          <w:b/>
          <w:sz w:val="22"/>
          <w:szCs w:val="22"/>
        </w:rPr>
        <w:t xml:space="preserve">. </w:t>
      </w:r>
    </w:p>
    <w:p w:rsidR="00C07C88" w:rsidRPr="004B6493" w:rsidRDefault="00C07C88" w:rsidP="00C07C88">
      <w:pPr>
        <w:widowControl w:val="0"/>
        <w:tabs>
          <w:tab w:val="left" w:pos="1260"/>
        </w:tabs>
        <w:autoSpaceDE w:val="0"/>
        <w:autoSpaceDN w:val="0"/>
        <w:adjustRightInd w:val="0"/>
        <w:ind w:firstLine="567"/>
        <w:jc w:val="both"/>
        <w:rPr>
          <w:sz w:val="22"/>
          <w:szCs w:val="22"/>
        </w:rPr>
      </w:pPr>
      <w:r w:rsidRPr="004B6493">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2C7C7C" w:rsidRPr="004B6493" w:rsidRDefault="002C7C7C" w:rsidP="000D5391">
      <w:pPr>
        <w:widowControl w:val="0"/>
        <w:tabs>
          <w:tab w:val="left" w:pos="1260"/>
        </w:tabs>
        <w:autoSpaceDE w:val="0"/>
        <w:autoSpaceDN w:val="0"/>
        <w:adjustRightInd w:val="0"/>
        <w:ind w:firstLine="567"/>
        <w:jc w:val="both"/>
        <w:rPr>
          <w:sz w:val="22"/>
          <w:szCs w:val="22"/>
        </w:rPr>
      </w:pPr>
      <w:r w:rsidRPr="004B6493">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587882" w:rsidRPr="004B6493" w:rsidRDefault="00587882" w:rsidP="00587882">
      <w:pPr>
        <w:widowControl w:val="0"/>
        <w:tabs>
          <w:tab w:val="left" w:pos="1260"/>
        </w:tabs>
        <w:autoSpaceDE w:val="0"/>
        <w:autoSpaceDN w:val="0"/>
        <w:adjustRightInd w:val="0"/>
        <w:ind w:firstLine="567"/>
        <w:jc w:val="both"/>
        <w:rPr>
          <w:sz w:val="22"/>
          <w:szCs w:val="22"/>
        </w:rPr>
      </w:pPr>
      <w:r w:rsidRPr="004B6493">
        <w:rPr>
          <w:b/>
          <w:sz w:val="22"/>
          <w:szCs w:val="22"/>
        </w:rPr>
        <w:t xml:space="preserve">13.6. </w:t>
      </w:r>
      <w:r w:rsidRPr="004B6493">
        <w:rPr>
          <w:sz w:val="22"/>
          <w:szCs w:val="22"/>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CE2A44" w:rsidRPr="004B6493" w:rsidRDefault="00CE2A44" w:rsidP="00CE2A44">
      <w:pPr>
        <w:widowControl w:val="0"/>
        <w:tabs>
          <w:tab w:val="left" w:pos="1260"/>
        </w:tabs>
        <w:autoSpaceDE w:val="0"/>
        <w:autoSpaceDN w:val="0"/>
        <w:adjustRightInd w:val="0"/>
        <w:ind w:firstLine="567"/>
        <w:jc w:val="both"/>
        <w:rPr>
          <w:b/>
          <w:color w:val="FF0000"/>
          <w:sz w:val="22"/>
          <w:szCs w:val="22"/>
        </w:rPr>
      </w:pPr>
      <w:r w:rsidRPr="004B6493">
        <w:rPr>
          <w:b/>
          <w:color w:val="FF0000"/>
          <w:sz w:val="22"/>
          <w:szCs w:val="22"/>
        </w:rPr>
        <w:t>Либо при электронной регистрации.</w:t>
      </w:r>
    </w:p>
    <w:p w:rsidR="004F5E0C" w:rsidRPr="004B6493" w:rsidRDefault="00CE2A44" w:rsidP="00CE2A44">
      <w:pPr>
        <w:widowControl w:val="0"/>
        <w:tabs>
          <w:tab w:val="left" w:pos="1260"/>
        </w:tabs>
        <w:autoSpaceDE w:val="0"/>
        <w:autoSpaceDN w:val="0"/>
        <w:adjustRightInd w:val="0"/>
        <w:ind w:firstLine="567"/>
        <w:jc w:val="both"/>
        <w:rPr>
          <w:sz w:val="22"/>
          <w:szCs w:val="22"/>
        </w:rPr>
      </w:pPr>
      <w:r w:rsidRPr="004B6493">
        <w:rPr>
          <w:b/>
          <w:sz w:val="22"/>
          <w:szCs w:val="22"/>
        </w:rPr>
        <w:t xml:space="preserve">13.6. </w:t>
      </w:r>
      <w:r w:rsidRPr="004B6493">
        <w:rPr>
          <w:sz w:val="22"/>
          <w:szCs w:val="22"/>
        </w:rPr>
        <w:t>Настоящий Договор подписан в трех идентичных и подлинных экземплярах, имеющих одинаковую юридическую силу – два для Застройщика и один для Участника долевого строительства.</w:t>
      </w:r>
    </w:p>
    <w:p w:rsidR="0045328F" w:rsidRPr="004B6493" w:rsidRDefault="00DF5170" w:rsidP="000D5391">
      <w:pPr>
        <w:widowControl w:val="0"/>
        <w:tabs>
          <w:tab w:val="left" w:pos="1260"/>
        </w:tabs>
        <w:autoSpaceDE w:val="0"/>
        <w:autoSpaceDN w:val="0"/>
        <w:adjustRightInd w:val="0"/>
        <w:ind w:firstLine="540"/>
        <w:jc w:val="both"/>
        <w:rPr>
          <w:sz w:val="22"/>
          <w:szCs w:val="22"/>
        </w:rPr>
      </w:pPr>
      <w:r w:rsidRPr="004B6493">
        <w:rPr>
          <w:b/>
          <w:sz w:val="22"/>
          <w:szCs w:val="22"/>
        </w:rPr>
        <w:t>13</w:t>
      </w:r>
      <w:r w:rsidR="0045328F" w:rsidRPr="004B6493">
        <w:rPr>
          <w:b/>
          <w:sz w:val="22"/>
          <w:szCs w:val="22"/>
        </w:rPr>
        <w:t xml:space="preserve">.7. </w:t>
      </w:r>
      <w:r w:rsidR="0045328F" w:rsidRPr="004B6493">
        <w:rPr>
          <w:sz w:val="22"/>
          <w:szCs w:val="22"/>
        </w:rPr>
        <w:t>Неотъемлемой частью договора является:</w:t>
      </w:r>
    </w:p>
    <w:p w:rsidR="0045328F" w:rsidRPr="004B6493" w:rsidRDefault="00DF5170" w:rsidP="000D5391">
      <w:pPr>
        <w:widowControl w:val="0"/>
        <w:tabs>
          <w:tab w:val="left" w:pos="1260"/>
        </w:tabs>
        <w:autoSpaceDE w:val="0"/>
        <w:autoSpaceDN w:val="0"/>
        <w:adjustRightInd w:val="0"/>
        <w:ind w:firstLine="540"/>
        <w:jc w:val="both"/>
        <w:rPr>
          <w:sz w:val="22"/>
          <w:szCs w:val="22"/>
        </w:rPr>
      </w:pPr>
      <w:r w:rsidRPr="004B6493">
        <w:rPr>
          <w:b/>
          <w:sz w:val="22"/>
          <w:szCs w:val="22"/>
        </w:rPr>
        <w:t>13</w:t>
      </w:r>
      <w:r w:rsidR="0045328F" w:rsidRPr="004B6493">
        <w:rPr>
          <w:b/>
          <w:sz w:val="22"/>
          <w:szCs w:val="22"/>
        </w:rPr>
        <w:t>.7.1.</w:t>
      </w:r>
      <w:r w:rsidR="0045328F" w:rsidRPr="004B6493">
        <w:rPr>
          <w:sz w:val="22"/>
          <w:szCs w:val="22"/>
        </w:rPr>
        <w:t xml:space="preserve"> Приложение № 1 – </w:t>
      </w:r>
      <w:r w:rsidR="00761C3B" w:rsidRPr="004B6493">
        <w:rPr>
          <w:sz w:val="22"/>
          <w:szCs w:val="22"/>
        </w:rPr>
        <w:t>«</w:t>
      </w:r>
      <w:r w:rsidR="0045328F" w:rsidRPr="004B6493">
        <w:rPr>
          <w:sz w:val="22"/>
          <w:szCs w:val="22"/>
        </w:rPr>
        <w:t>Описание Объект</w:t>
      </w:r>
      <w:r w:rsidR="00BC47C0" w:rsidRPr="004B6493">
        <w:rPr>
          <w:sz w:val="22"/>
          <w:szCs w:val="22"/>
        </w:rPr>
        <w:t>а</w:t>
      </w:r>
      <w:r w:rsidR="0045328F" w:rsidRPr="004B6493">
        <w:rPr>
          <w:sz w:val="22"/>
          <w:szCs w:val="22"/>
        </w:rPr>
        <w:t xml:space="preserve"> долевого строительства</w:t>
      </w:r>
      <w:r w:rsidR="00761C3B" w:rsidRPr="004B6493">
        <w:rPr>
          <w:sz w:val="22"/>
          <w:szCs w:val="22"/>
        </w:rPr>
        <w:t>»</w:t>
      </w:r>
      <w:r w:rsidR="00EC35CF" w:rsidRPr="004B6493">
        <w:rPr>
          <w:sz w:val="22"/>
          <w:szCs w:val="22"/>
        </w:rPr>
        <w:t>;</w:t>
      </w:r>
    </w:p>
    <w:p w:rsidR="00147316" w:rsidRPr="004B6493" w:rsidRDefault="00147316" w:rsidP="000D5391">
      <w:pPr>
        <w:widowControl w:val="0"/>
        <w:tabs>
          <w:tab w:val="left" w:pos="1260"/>
        </w:tabs>
        <w:autoSpaceDE w:val="0"/>
        <w:autoSpaceDN w:val="0"/>
        <w:adjustRightInd w:val="0"/>
        <w:ind w:firstLine="540"/>
        <w:jc w:val="both"/>
        <w:rPr>
          <w:i/>
          <w:color w:val="FF0000"/>
          <w:sz w:val="22"/>
          <w:szCs w:val="22"/>
        </w:rPr>
      </w:pPr>
    </w:p>
    <w:p w:rsidR="00816EB7" w:rsidRPr="004B6493" w:rsidRDefault="00816EB7" w:rsidP="000D5391">
      <w:pPr>
        <w:widowControl w:val="0"/>
        <w:tabs>
          <w:tab w:val="left" w:pos="284"/>
        </w:tabs>
        <w:autoSpaceDE w:val="0"/>
        <w:autoSpaceDN w:val="0"/>
        <w:adjustRightInd w:val="0"/>
        <w:jc w:val="center"/>
        <w:rPr>
          <w:b/>
          <w:bCs/>
          <w:sz w:val="22"/>
          <w:szCs w:val="22"/>
        </w:rPr>
      </w:pPr>
      <w:r w:rsidRPr="004B6493">
        <w:rPr>
          <w:b/>
          <w:bCs/>
          <w:sz w:val="22"/>
          <w:szCs w:val="22"/>
        </w:rPr>
        <w:t>Адреса, реквизиты и подписи сторон:</w:t>
      </w:r>
    </w:p>
    <w:p w:rsidR="00BC68EE" w:rsidRPr="004B6493" w:rsidRDefault="00BC68EE" w:rsidP="00BC68EE">
      <w:pPr>
        <w:jc w:val="both"/>
        <w:rPr>
          <w:b/>
          <w:bCs/>
          <w:sz w:val="22"/>
          <w:szCs w:val="22"/>
        </w:rPr>
      </w:pPr>
      <w:r w:rsidRPr="004B6493">
        <w:rPr>
          <w:b/>
          <w:bCs/>
          <w:sz w:val="22"/>
          <w:szCs w:val="22"/>
        </w:rPr>
        <w:t>Застройщик:</w:t>
      </w:r>
    </w:p>
    <w:p w:rsidR="004C26E5" w:rsidRPr="004B6493" w:rsidRDefault="004C26E5" w:rsidP="004C26E5">
      <w:pPr>
        <w:autoSpaceDE w:val="0"/>
        <w:autoSpaceDN w:val="0"/>
        <w:ind w:right="328"/>
        <w:rPr>
          <w:sz w:val="22"/>
          <w:szCs w:val="22"/>
        </w:rPr>
      </w:pPr>
      <w:r w:rsidRPr="004B6493">
        <w:rPr>
          <w:rFonts w:ascii="Times New Roman CYR" w:hAnsi="Times New Roman CYR" w:cs="Times New Roman CYR"/>
          <w:b/>
          <w:bCs/>
          <w:sz w:val="22"/>
          <w:szCs w:val="22"/>
        </w:rPr>
        <w:t>Общество с ограниченной ответственностью «ЛСР. Объект-М»</w:t>
      </w:r>
    </w:p>
    <w:p w:rsidR="004C26E5" w:rsidRPr="004B6493" w:rsidRDefault="004C26E5" w:rsidP="004C26E5">
      <w:pPr>
        <w:autoSpaceDE w:val="0"/>
        <w:autoSpaceDN w:val="0"/>
        <w:rPr>
          <w:sz w:val="22"/>
          <w:szCs w:val="22"/>
        </w:rPr>
      </w:pPr>
      <w:r w:rsidRPr="004B6493">
        <w:rPr>
          <w:rFonts w:ascii="Times New Roman CYR" w:hAnsi="Times New Roman CYR" w:cs="Times New Roman CYR"/>
          <w:sz w:val="22"/>
          <w:szCs w:val="22"/>
        </w:rPr>
        <w:t>ИНН/КПП 7725549175/772501001</w:t>
      </w:r>
    </w:p>
    <w:p w:rsidR="002D0432" w:rsidRPr="004B6493" w:rsidRDefault="002D0432" w:rsidP="002D0432">
      <w:pPr>
        <w:autoSpaceDE w:val="0"/>
        <w:autoSpaceDN w:val="0"/>
        <w:rPr>
          <w:sz w:val="22"/>
          <w:szCs w:val="22"/>
        </w:rPr>
      </w:pPr>
      <w:r w:rsidRPr="004B6493">
        <w:rPr>
          <w:rFonts w:ascii="Times New Roman CYR" w:hAnsi="Times New Roman CYR" w:cs="Times New Roman CYR"/>
          <w:sz w:val="22"/>
          <w:szCs w:val="22"/>
        </w:rPr>
        <w:t xml:space="preserve">Адрес: </w:t>
      </w:r>
      <w:r w:rsidRPr="004B6493">
        <w:rPr>
          <w:sz w:val="22"/>
        </w:rPr>
        <w:t>115280, г. Москва ул. Автозаводская, д. 22, эт. 2, пом. V, ком. 267</w:t>
      </w:r>
    </w:p>
    <w:p w:rsidR="002D0432" w:rsidRPr="004B6493" w:rsidRDefault="002D0432" w:rsidP="002D0432">
      <w:pPr>
        <w:autoSpaceDE w:val="0"/>
        <w:autoSpaceDN w:val="0"/>
        <w:rPr>
          <w:sz w:val="22"/>
          <w:szCs w:val="22"/>
        </w:rPr>
      </w:pPr>
      <w:r w:rsidRPr="004B6493">
        <w:rPr>
          <w:rFonts w:ascii="Times New Roman CYR" w:hAnsi="Times New Roman CYR" w:cs="Times New Roman CYR"/>
          <w:sz w:val="22"/>
          <w:szCs w:val="22"/>
        </w:rPr>
        <w:t>Банковские реквизиты:</w:t>
      </w:r>
    </w:p>
    <w:p w:rsidR="002D0432" w:rsidRPr="004B6493" w:rsidRDefault="002D0432" w:rsidP="002D0432">
      <w:pPr>
        <w:autoSpaceDE w:val="0"/>
        <w:autoSpaceDN w:val="0"/>
        <w:rPr>
          <w:rFonts w:ascii="Times New Roman CYR" w:hAnsi="Times New Roman CYR" w:cs="Times New Roman CYR"/>
          <w:sz w:val="22"/>
          <w:szCs w:val="22"/>
        </w:rPr>
      </w:pPr>
      <w:r w:rsidRPr="004B6493">
        <w:rPr>
          <w:rFonts w:ascii="Times New Roman CYR" w:hAnsi="Times New Roman CYR" w:cs="Times New Roman CYR"/>
          <w:b/>
          <w:bCs/>
          <w:sz w:val="22"/>
          <w:szCs w:val="22"/>
        </w:rPr>
        <w:t>ОГРН </w:t>
      </w:r>
      <w:r w:rsidRPr="004B6493">
        <w:rPr>
          <w:rFonts w:ascii="Times New Roman CYR" w:hAnsi="Times New Roman CYR" w:cs="Times New Roman CYR"/>
          <w:sz w:val="22"/>
          <w:szCs w:val="22"/>
        </w:rPr>
        <w:t>1027700342890</w:t>
      </w:r>
    </w:p>
    <w:p w:rsidR="002D0432" w:rsidRPr="004B6493" w:rsidRDefault="002D0432" w:rsidP="002D0432">
      <w:pPr>
        <w:autoSpaceDE w:val="0"/>
        <w:autoSpaceDN w:val="0"/>
        <w:rPr>
          <w:rFonts w:ascii="Times New Roman CYR" w:hAnsi="Times New Roman CYR" w:cs="Times New Roman CYR"/>
          <w:b/>
          <w:bCs/>
          <w:sz w:val="22"/>
          <w:szCs w:val="22"/>
        </w:rPr>
      </w:pPr>
      <w:r w:rsidRPr="004B6493">
        <w:rPr>
          <w:bCs/>
          <w:sz w:val="22"/>
          <w:szCs w:val="22"/>
        </w:rPr>
        <w:t>р/с 40702810835000000978</w:t>
      </w:r>
      <w:r w:rsidRPr="004B6493">
        <w:rPr>
          <w:rFonts w:ascii="Times New Roman CYR" w:hAnsi="Times New Roman CYR" w:cs="Times New Roman CYR"/>
          <w:b/>
          <w:bCs/>
          <w:sz w:val="22"/>
          <w:szCs w:val="22"/>
        </w:rPr>
        <w:t> в Санкт-Петербургском РФ АО «Россельхозбанк»</w:t>
      </w:r>
    </w:p>
    <w:p w:rsidR="002D0432" w:rsidRPr="004B6493" w:rsidRDefault="002D0432" w:rsidP="002D0432">
      <w:pPr>
        <w:autoSpaceDE w:val="0"/>
        <w:autoSpaceDN w:val="0"/>
        <w:rPr>
          <w:sz w:val="22"/>
          <w:szCs w:val="22"/>
        </w:rPr>
      </w:pPr>
      <w:r w:rsidRPr="004B6493">
        <w:rPr>
          <w:rFonts w:ascii="Times New Roman CYR" w:hAnsi="Times New Roman CYR" w:cs="Times New Roman CYR"/>
          <w:b/>
          <w:bCs/>
          <w:sz w:val="22"/>
          <w:szCs w:val="22"/>
        </w:rPr>
        <w:t>БИК </w:t>
      </w:r>
      <w:r w:rsidRPr="004B6493">
        <w:rPr>
          <w:rFonts w:ascii="Times New Roman CYR" w:hAnsi="Times New Roman CYR" w:cs="Times New Roman CYR"/>
          <w:sz w:val="22"/>
          <w:szCs w:val="22"/>
        </w:rPr>
        <w:t>044030910</w:t>
      </w:r>
    </w:p>
    <w:p w:rsidR="00BC68EE" w:rsidRPr="004B6493" w:rsidRDefault="002D0432" w:rsidP="002D0432">
      <w:pPr>
        <w:autoSpaceDE w:val="0"/>
        <w:autoSpaceDN w:val="0"/>
        <w:rPr>
          <w:rFonts w:ascii="Segoe UI" w:hAnsi="Segoe UI" w:cs="Segoe UI"/>
          <w:color w:val="000000"/>
          <w:sz w:val="22"/>
          <w:szCs w:val="22"/>
        </w:rPr>
      </w:pPr>
      <w:r w:rsidRPr="004B6493">
        <w:rPr>
          <w:bCs/>
          <w:sz w:val="22"/>
          <w:szCs w:val="22"/>
        </w:rPr>
        <w:t>к/с 30101810900000000910, открытый в Северо-Западном ГУ Банка России по г. Санкт-Петербургу</w:t>
      </w:r>
      <w:r w:rsidR="00BC68EE" w:rsidRPr="004B6493">
        <w:rPr>
          <w:rFonts w:ascii="Segoe UI" w:hAnsi="Segoe UI" w:cs="Segoe UI"/>
          <w:color w:val="000000"/>
          <w:sz w:val="22"/>
          <w:szCs w:val="22"/>
        </w:rPr>
        <w:t xml:space="preserve"> </w:t>
      </w:r>
    </w:p>
    <w:p w:rsidR="00BC68EE" w:rsidRPr="004B6493" w:rsidRDefault="00BC68EE" w:rsidP="00BC68EE">
      <w:pPr>
        <w:autoSpaceDE w:val="0"/>
        <w:autoSpaceDN w:val="0"/>
        <w:rPr>
          <w:rFonts w:ascii="Segoe UI" w:hAnsi="Segoe UI" w:cs="Segoe UI"/>
          <w:color w:val="000000"/>
          <w:sz w:val="22"/>
          <w:szCs w:val="22"/>
        </w:rPr>
      </w:pPr>
    </w:p>
    <w:p w:rsidR="00BC68EE" w:rsidRPr="004B6493" w:rsidRDefault="00BC68EE" w:rsidP="00BC68EE">
      <w:pPr>
        <w:autoSpaceDE w:val="0"/>
        <w:autoSpaceDN w:val="0"/>
        <w:rPr>
          <w:sz w:val="22"/>
          <w:szCs w:val="22"/>
        </w:rPr>
      </w:pPr>
    </w:p>
    <w:p w:rsidR="00471685" w:rsidRPr="004B6493" w:rsidRDefault="00471685" w:rsidP="000D5391">
      <w:pPr>
        <w:widowControl w:val="0"/>
        <w:tabs>
          <w:tab w:val="left" w:pos="9547"/>
        </w:tabs>
        <w:autoSpaceDE w:val="0"/>
        <w:autoSpaceDN w:val="0"/>
        <w:adjustRightInd w:val="0"/>
        <w:jc w:val="right"/>
        <w:rPr>
          <w:b/>
          <w:sz w:val="22"/>
          <w:szCs w:val="22"/>
        </w:rPr>
      </w:pPr>
      <w:r w:rsidRPr="004B6493">
        <w:rPr>
          <w:b/>
          <w:bCs/>
          <w:sz w:val="22"/>
          <w:szCs w:val="22"/>
        </w:rPr>
        <w:t>____________________/{</w:t>
      </w:r>
      <w:r w:rsidRPr="004B6493">
        <w:rPr>
          <w:b/>
          <w:bCs/>
          <w:sz w:val="22"/>
          <w:szCs w:val="22"/>
          <w:lang w:val="en-US"/>
        </w:rPr>
        <w:t>V</w:t>
      </w:r>
      <w:r w:rsidRPr="004B6493">
        <w:rPr>
          <w:b/>
          <w:bCs/>
          <w:sz w:val="22"/>
          <w:szCs w:val="22"/>
        </w:rPr>
        <w:t>8 ПодписантПодписьМСК}/</w:t>
      </w:r>
    </w:p>
    <w:p w:rsidR="00471685" w:rsidRPr="004B6493" w:rsidRDefault="00471685" w:rsidP="000D5391">
      <w:pPr>
        <w:widowControl w:val="0"/>
        <w:autoSpaceDE w:val="0"/>
        <w:autoSpaceDN w:val="0"/>
        <w:adjustRightInd w:val="0"/>
        <w:jc w:val="both"/>
        <w:rPr>
          <w:b/>
          <w:sz w:val="22"/>
          <w:szCs w:val="22"/>
        </w:rPr>
      </w:pPr>
    </w:p>
    <w:p w:rsidR="00471685" w:rsidRPr="004B6493" w:rsidRDefault="00471685" w:rsidP="000D5391">
      <w:pPr>
        <w:widowControl w:val="0"/>
        <w:autoSpaceDE w:val="0"/>
        <w:autoSpaceDN w:val="0"/>
        <w:adjustRightInd w:val="0"/>
        <w:jc w:val="both"/>
        <w:rPr>
          <w:b/>
          <w:sz w:val="22"/>
          <w:szCs w:val="22"/>
        </w:rPr>
      </w:pPr>
    </w:p>
    <w:p w:rsidR="00471685" w:rsidRPr="004B6493" w:rsidRDefault="00471685" w:rsidP="000D5391">
      <w:pPr>
        <w:widowControl w:val="0"/>
        <w:autoSpaceDE w:val="0"/>
        <w:autoSpaceDN w:val="0"/>
        <w:adjustRightInd w:val="0"/>
        <w:jc w:val="both"/>
        <w:rPr>
          <w:b/>
          <w:sz w:val="22"/>
          <w:szCs w:val="22"/>
        </w:rPr>
      </w:pPr>
    </w:p>
    <w:p w:rsidR="00471685" w:rsidRPr="004B6493" w:rsidRDefault="00471685" w:rsidP="000D5391">
      <w:pPr>
        <w:widowControl w:val="0"/>
        <w:autoSpaceDE w:val="0"/>
        <w:autoSpaceDN w:val="0"/>
        <w:adjustRightInd w:val="0"/>
        <w:jc w:val="both"/>
        <w:rPr>
          <w:b/>
          <w:sz w:val="22"/>
          <w:szCs w:val="22"/>
        </w:rPr>
      </w:pPr>
      <w:r w:rsidRPr="004B6493">
        <w:rPr>
          <w:b/>
          <w:sz w:val="22"/>
          <w:szCs w:val="22"/>
        </w:rPr>
        <w:t>Участник долевого строительства:</w:t>
      </w:r>
    </w:p>
    <w:p w:rsidR="00471685" w:rsidRPr="004B6493" w:rsidRDefault="00471685" w:rsidP="000D5391">
      <w:pPr>
        <w:jc w:val="both"/>
        <w:rPr>
          <w:b/>
          <w:bCs/>
          <w:sz w:val="22"/>
          <w:szCs w:val="22"/>
        </w:rPr>
      </w:pPr>
      <w:r w:rsidRPr="004B6493">
        <w:rPr>
          <w:b/>
          <w:sz w:val="22"/>
          <w:szCs w:val="22"/>
        </w:rPr>
        <w:t>Гражданин</w:t>
      </w:r>
      <w:r w:rsidR="00587882" w:rsidRPr="004B6493">
        <w:rPr>
          <w:b/>
          <w:sz w:val="22"/>
          <w:szCs w:val="22"/>
        </w:rPr>
        <w:t>(ка)</w:t>
      </w:r>
      <w:r w:rsidRPr="004B6493">
        <w:rPr>
          <w:b/>
          <w:sz w:val="22"/>
          <w:szCs w:val="22"/>
        </w:rPr>
        <w:t xml:space="preserve"> Российской Федерации </w:t>
      </w:r>
      <w:r w:rsidR="00587882" w:rsidRPr="004B6493">
        <w:rPr>
          <w:b/>
          <w:bCs/>
          <w:sz w:val="22"/>
          <w:szCs w:val="22"/>
        </w:rPr>
        <w:t>{V8 ТекстДольщиковСКонтактамиМСР}</w:t>
      </w:r>
    </w:p>
    <w:p w:rsidR="00471685" w:rsidRPr="004B6493" w:rsidRDefault="00471685" w:rsidP="000D5391">
      <w:pPr>
        <w:jc w:val="both"/>
        <w:rPr>
          <w:b/>
          <w:bCs/>
          <w:sz w:val="22"/>
          <w:szCs w:val="22"/>
        </w:rPr>
      </w:pPr>
    </w:p>
    <w:p w:rsidR="00471685" w:rsidRPr="004B6493" w:rsidRDefault="00471685" w:rsidP="000D5391">
      <w:pPr>
        <w:jc w:val="both"/>
        <w:rPr>
          <w:b/>
          <w:bCs/>
          <w:sz w:val="22"/>
          <w:szCs w:val="22"/>
        </w:rPr>
      </w:pPr>
    </w:p>
    <w:p w:rsidR="00471685" w:rsidRPr="004B6493" w:rsidRDefault="00471685" w:rsidP="000D5391">
      <w:pPr>
        <w:jc w:val="right"/>
        <w:rPr>
          <w:b/>
          <w:sz w:val="22"/>
          <w:szCs w:val="22"/>
        </w:rPr>
      </w:pPr>
      <w:r w:rsidRPr="004B6493">
        <w:rPr>
          <w:b/>
          <w:bCs/>
          <w:sz w:val="22"/>
          <w:szCs w:val="22"/>
        </w:rPr>
        <w:lastRenderedPageBreak/>
        <w:t>____________________/{</w:t>
      </w:r>
      <w:r w:rsidRPr="004B6493">
        <w:rPr>
          <w:b/>
          <w:bCs/>
          <w:sz w:val="22"/>
          <w:szCs w:val="22"/>
          <w:lang w:val="en-US"/>
        </w:rPr>
        <w:t>V</w:t>
      </w:r>
      <w:r w:rsidRPr="004B6493">
        <w:rPr>
          <w:b/>
          <w:bCs/>
          <w:sz w:val="22"/>
          <w:szCs w:val="22"/>
        </w:rPr>
        <w:t xml:space="preserve">8 </w:t>
      </w:r>
      <w:r w:rsidRPr="004B6493">
        <w:rPr>
          <w:b/>
          <w:color w:val="000000"/>
          <w:sz w:val="22"/>
          <w:szCs w:val="22"/>
        </w:rPr>
        <w:t>ПодписьДольщиковФИОБезГр</w:t>
      </w:r>
      <w:r w:rsidRPr="004B6493">
        <w:rPr>
          <w:b/>
          <w:bCs/>
          <w:sz w:val="22"/>
          <w:szCs w:val="22"/>
        </w:rPr>
        <w:t>}/</w:t>
      </w:r>
    </w:p>
    <w:p w:rsidR="00B45C26" w:rsidRPr="004B6493" w:rsidRDefault="00B45C26" w:rsidP="000D5391">
      <w:pPr>
        <w:pStyle w:val="ConsNormal"/>
        <w:pageBreakBefore/>
        <w:widowControl/>
        <w:ind w:right="0" w:firstLine="0"/>
        <w:jc w:val="right"/>
        <w:rPr>
          <w:rFonts w:ascii="Times New Roman" w:hAnsi="Times New Roman" w:cs="Times New Roman"/>
          <w:b/>
          <w:i/>
          <w:sz w:val="22"/>
          <w:szCs w:val="22"/>
        </w:rPr>
      </w:pPr>
      <w:r w:rsidRPr="004B6493">
        <w:rPr>
          <w:rFonts w:ascii="Times New Roman" w:hAnsi="Times New Roman" w:cs="Times New Roman"/>
          <w:b/>
          <w:i/>
          <w:sz w:val="22"/>
          <w:szCs w:val="22"/>
        </w:rPr>
        <w:lastRenderedPageBreak/>
        <w:t>Приложение № 1</w:t>
      </w:r>
    </w:p>
    <w:p w:rsidR="00B45C26" w:rsidRPr="004B6493" w:rsidRDefault="00B45C26" w:rsidP="000D5391">
      <w:pPr>
        <w:widowControl w:val="0"/>
        <w:autoSpaceDE w:val="0"/>
        <w:autoSpaceDN w:val="0"/>
        <w:adjustRightInd w:val="0"/>
        <w:jc w:val="right"/>
        <w:outlineLvl w:val="0"/>
        <w:rPr>
          <w:b/>
          <w:i/>
          <w:sz w:val="22"/>
          <w:szCs w:val="22"/>
        </w:rPr>
      </w:pPr>
      <w:r w:rsidRPr="004B6493">
        <w:rPr>
          <w:b/>
          <w:i/>
          <w:sz w:val="22"/>
          <w:szCs w:val="22"/>
        </w:rPr>
        <w:t xml:space="preserve">к Договору участия в долевом строительстве многоквартирного дома </w:t>
      </w:r>
    </w:p>
    <w:p w:rsidR="00471685" w:rsidRPr="004B6493" w:rsidRDefault="00471685" w:rsidP="000D5391">
      <w:pPr>
        <w:widowControl w:val="0"/>
        <w:autoSpaceDE w:val="0"/>
        <w:autoSpaceDN w:val="0"/>
        <w:adjustRightInd w:val="0"/>
        <w:ind w:left="-284" w:firstLine="284"/>
        <w:jc w:val="right"/>
        <w:outlineLvl w:val="0"/>
        <w:rPr>
          <w:b/>
          <w:i/>
          <w:sz w:val="22"/>
          <w:szCs w:val="22"/>
        </w:rPr>
      </w:pPr>
      <w:r w:rsidRPr="004B6493">
        <w:rPr>
          <w:b/>
          <w:i/>
          <w:sz w:val="22"/>
          <w:szCs w:val="22"/>
        </w:rPr>
        <w:t xml:space="preserve">№ </w:t>
      </w:r>
      <w:r w:rsidRPr="004B6493">
        <w:rPr>
          <w:b/>
          <w:bCs/>
          <w:i/>
          <w:sz w:val="22"/>
          <w:szCs w:val="22"/>
        </w:rPr>
        <w:t>{</w:t>
      </w:r>
      <w:r w:rsidRPr="004B6493">
        <w:rPr>
          <w:b/>
          <w:bCs/>
          <w:i/>
          <w:sz w:val="22"/>
          <w:szCs w:val="22"/>
          <w:lang w:val="en-US"/>
        </w:rPr>
        <w:t>V</w:t>
      </w:r>
      <w:r w:rsidRPr="004B6493">
        <w:rPr>
          <w:b/>
          <w:bCs/>
          <w:i/>
          <w:sz w:val="22"/>
          <w:szCs w:val="22"/>
        </w:rPr>
        <w:t xml:space="preserve">8 НомерДоговора} </w:t>
      </w:r>
      <w:r w:rsidRPr="004B6493">
        <w:rPr>
          <w:b/>
          <w:i/>
          <w:sz w:val="22"/>
          <w:szCs w:val="22"/>
        </w:rPr>
        <w:t xml:space="preserve">от </w:t>
      </w:r>
      <w:r w:rsidRPr="004B6493">
        <w:rPr>
          <w:b/>
          <w:bCs/>
          <w:i/>
          <w:sz w:val="22"/>
          <w:szCs w:val="22"/>
        </w:rPr>
        <w:t>{</w:t>
      </w:r>
      <w:r w:rsidRPr="004B6493">
        <w:rPr>
          <w:b/>
          <w:bCs/>
          <w:i/>
          <w:sz w:val="22"/>
          <w:szCs w:val="22"/>
          <w:lang w:val="en-US"/>
        </w:rPr>
        <w:t>V</w:t>
      </w:r>
      <w:r w:rsidRPr="004B6493">
        <w:rPr>
          <w:b/>
          <w:bCs/>
          <w:i/>
          <w:sz w:val="22"/>
          <w:szCs w:val="22"/>
        </w:rPr>
        <w:t>8 ДатаДоговора}</w:t>
      </w:r>
    </w:p>
    <w:p w:rsidR="00B45C26" w:rsidRPr="004B6493" w:rsidRDefault="00B45C26" w:rsidP="000D5391">
      <w:pPr>
        <w:widowControl w:val="0"/>
        <w:autoSpaceDE w:val="0"/>
        <w:autoSpaceDN w:val="0"/>
        <w:adjustRightInd w:val="0"/>
        <w:jc w:val="right"/>
        <w:outlineLvl w:val="0"/>
        <w:rPr>
          <w:b/>
          <w:sz w:val="22"/>
          <w:szCs w:val="22"/>
        </w:rPr>
      </w:pPr>
    </w:p>
    <w:p w:rsidR="00B45C26" w:rsidRPr="004B6493" w:rsidRDefault="00B45C26" w:rsidP="000D5391">
      <w:pPr>
        <w:widowControl w:val="0"/>
        <w:autoSpaceDE w:val="0"/>
        <w:autoSpaceDN w:val="0"/>
        <w:adjustRightInd w:val="0"/>
        <w:jc w:val="right"/>
        <w:outlineLvl w:val="0"/>
        <w:rPr>
          <w:b/>
          <w:sz w:val="22"/>
          <w:szCs w:val="22"/>
        </w:rPr>
      </w:pPr>
    </w:p>
    <w:p w:rsidR="00676FCF" w:rsidRPr="004B6493" w:rsidRDefault="00676FCF" w:rsidP="000D5391">
      <w:pPr>
        <w:jc w:val="center"/>
        <w:outlineLvl w:val="0"/>
        <w:rPr>
          <w:b/>
          <w:bCs/>
          <w:sz w:val="22"/>
          <w:szCs w:val="22"/>
        </w:rPr>
      </w:pPr>
      <w:r w:rsidRPr="004B6493">
        <w:rPr>
          <w:b/>
          <w:bCs/>
          <w:sz w:val="22"/>
          <w:szCs w:val="22"/>
        </w:rPr>
        <w:t>Описание Объекта долевого строительства</w:t>
      </w:r>
    </w:p>
    <w:p w:rsidR="00676FCF" w:rsidRPr="004B6493" w:rsidRDefault="00676FCF" w:rsidP="000D5391">
      <w:pPr>
        <w:jc w:val="center"/>
        <w:outlineLvl w:val="0"/>
        <w:rPr>
          <w:b/>
          <w:color w:val="000000"/>
          <w:sz w:val="22"/>
          <w:szCs w:val="22"/>
        </w:rPr>
      </w:pPr>
    </w:p>
    <w:p w:rsidR="00B45C26" w:rsidRPr="004B6493" w:rsidRDefault="002D0432" w:rsidP="002D0432">
      <w:pPr>
        <w:jc w:val="center"/>
        <w:rPr>
          <w:b/>
          <w:color w:val="000000"/>
          <w:sz w:val="22"/>
          <w:szCs w:val="22"/>
        </w:rPr>
      </w:pPr>
      <w:r w:rsidRPr="004B6493">
        <w:rPr>
          <w:b/>
          <w:color w:val="000000"/>
          <w:sz w:val="22"/>
          <w:szCs w:val="22"/>
        </w:rPr>
        <w:t>Схема дома – Лот 2</w:t>
      </w:r>
      <w:r w:rsidR="00B45C26" w:rsidRPr="004B6493">
        <w:rPr>
          <w:b/>
          <w:sz w:val="22"/>
          <w:szCs w:val="22"/>
        </w:rPr>
        <w:t xml:space="preserve"> </w:t>
      </w:r>
    </w:p>
    <w:p w:rsidR="00B45C26" w:rsidRPr="004B6493" w:rsidRDefault="009E1A85" w:rsidP="000D5391">
      <w:pPr>
        <w:jc w:val="center"/>
        <w:rPr>
          <w:b/>
          <w:sz w:val="22"/>
          <w:szCs w:val="22"/>
        </w:rPr>
      </w:pPr>
      <w:r w:rsidRPr="004B6493">
        <w:rPr>
          <w:b/>
          <w:sz w:val="22"/>
          <w:szCs w:val="22"/>
        </w:rPr>
        <w:t>Схема плана этажа № {</w:t>
      </w:r>
      <w:r w:rsidRPr="004B6493">
        <w:rPr>
          <w:b/>
          <w:sz w:val="22"/>
          <w:szCs w:val="22"/>
          <w:lang w:val="en-US"/>
        </w:rPr>
        <w:t>V</w:t>
      </w:r>
      <w:r w:rsidRPr="004B6493">
        <w:rPr>
          <w:b/>
          <w:sz w:val="22"/>
          <w:szCs w:val="22"/>
        </w:rPr>
        <w:t>8 Этаж}, с выделением Помещения (условный номер) № {</w:t>
      </w:r>
      <w:r w:rsidRPr="004B6493">
        <w:rPr>
          <w:b/>
          <w:sz w:val="22"/>
          <w:szCs w:val="22"/>
          <w:lang w:val="en-US"/>
        </w:rPr>
        <w:t>V</w:t>
      </w:r>
      <w:r w:rsidRPr="004B6493">
        <w:rPr>
          <w:b/>
          <w:sz w:val="22"/>
          <w:szCs w:val="22"/>
        </w:rPr>
        <w:t>8 СтроительныйНомер}</w:t>
      </w:r>
    </w:p>
    <w:p w:rsidR="00B45C26" w:rsidRPr="004B6493" w:rsidRDefault="00B45C26" w:rsidP="000D5391">
      <w:pPr>
        <w:jc w:val="center"/>
        <w:rPr>
          <w:b/>
          <w:sz w:val="22"/>
          <w:szCs w:val="22"/>
        </w:rPr>
      </w:pPr>
    </w:p>
    <w:p w:rsidR="00B53F0D" w:rsidRPr="004B6493" w:rsidRDefault="00B53F0D" w:rsidP="00B53F0D">
      <w:pPr>
        <w:jc w:val="center"/>
        <w:rPr>
          <w:b/>
          <w:sz w:val="22"/>
          <w:szCs w:val="22"/>
        </w:rPr>
      </w:pPr>
      <w:r w:rsidRPr="004B6493">
        <w:rPr>
          <w:b/>
          <w:sz w:val="22"/>
          <w:szCs w:val="22"/>
        </w:rPr>
        <w:t>{V8 Изображения_МСК}</w:t>
      </w:r>
    </w:p>
    <w:p w:rsidR="00B45C26" w:rsidRPr="004B6493" w:rsidRDefault="00B45C26" w:rsidP="000D5391">
      <w:pPr>
        <w:jc w:val="center"/>
        <w:rPr>
          <w:b/>
          <w:sz w:val="22"/>
          <w:szCs w:val="22"/>
        </w:rPr>
      </w:pPr>
    </w:p>
    <w:p w:rsidR="00B45C26" w:rsidRPr="004B6493" w:rsidRDefault="00B45C26" w:rsidP="000D5391">
      <w:pPr>
        <w:rPr>
          <w:b/>
          <w:sz w:val="22"/>
          <w:szCs w:val="22"/>
        </w:rPr>
      </w:pPr>
    </w:p>
    <w:p w:rsidR="00B45C26" w:rsidRPr="004B6493" w:rsidRDefault="00B45C26" w:rsidP="000D5391">
      <w:pPr>
        <w:widowControl w:val="0"/>
        <w:tabs>
          <w:tab w:val="left" w:pos="1080"/>
        </w:tabs>
        <w:autoSpaceDE w:val="0"/>
        <w:autoSpaceDN w:val="0"/>
        <w:adjustRightInd w:val="0"/>
        <w:jc w:val="center"/>
        <w:rPr>
          <w:bCs/>
          <w:sz w:val="22"/>
          <w:szCs w:val="22"/>
        </w:rPr>
      </w:pPr>
    </w:p>
    <w:p w:rsidR="00B45C26" w:rsidRPr="004B6493" w:rsidRDefault="00B45C26" w:rsidP="000D5391">
      <w:pPr>
        <w:widowControl w:val="0"/>
        <w:tabs>
          <w:tab w:val="left" w:pos="1080"/>
        </w:tabs>
        <w:autoSpaceDE w:val="0"/>
        <w:autoSpaceDN w:val="0"/>
        <w:adjustRightInd w:val="0"/>
        <w:jc w:val="center"/>
        <w:rPr>
          <w:bCs/>
          <w:sz w:val="22"/>
          <w:szCs w:val="22"/>
        </w:rPr>
      </w:pPr>
    </w:p>
    <w:p w:rsidR="00C07C88" w:rsidRPr="004B6493" w:rsidRDefault="00C07C88" w:rsidP="00C07C88">
      <w:pPr>
        <w:widowControl w:val="0"/>
        <w:tabs>
          <w:tab w:val="left" w:pos="567"/>
        </w:tabs>
        <w:autoSpaceDE w:val="0"/>
        <w:autoSpaceDN w:val="0"/>
        <w:adjustRightInd w:val="0"/>
        <w:ind w:firstLine="567"/>
        <w:jc w:val="both"/>
        <w:rPr>
          <w:bCs/>
          <w:sz w:val="22"/>
          <w:szCs w:val="22"/>
        </w:rPr>
      </w:pPr>
      <w:r w:rsidRPr="004B6493">
        <w:rPr>
          <w:bCs/>
          <w:sz w:val="22"/>
          <w:szCs w:val="22"/>
        </w:rPr>
        <w:t>С расположением Объекта долевого строительства Участник долевого строительства ознакомлен и согласен.</w:t>
      </w:r>
    </w:p>
    <w:p w:rsidR="00C07C88" w:rsidRPr="004B6493" w:rsidRDefault="00C07C88" w:rsidP="00C07C88">
      <w:pPr>
        <w:widowControl w:val="0"/>
        <w:tabs>
          <w:tab w:val="left" w:pos="567"/>
        </w:tabs>
        <w:autoSpaceDE w:val="0"/>
        <w:autoSpaceDN w:val="0"/>
        <w:adjustRightInd w:val="0"/>
        <w:ind w:firstLine="567"/>
        <w:jc w:val="both"/>
        <w:rPr>
          <w:bCs/>
          <w:sz w:val="22"/>
          <w:szCs w:val="22"/>
        </w:rPr>
      </w:pPr>
      <w:r w:rsidRPr="004B6493">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дверных и оконных проемов, инженерного и иного оборудования и их размеры,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rsidR="002C7C7C" w:rsidRPr="004B6493" w:rsidRDefault="002C7C7C" w:rsidP="000D5391">
      <w:pPr>
        <w:widowControl w:val="0"/>
        <w:tabs>
          <w:tab w:val="left" w:pos="567"/>
        </w:tabs>
        <w:autoSpaceDE w:val="0"/>
        <w:autoSpaceDN w:val="0"/>
        <w:adjustRightInd w:val="0"/>
        <w:ind w:firstLine="567"/>
        <w:jc w:val="both"/>
        <w:rPr>
          <w:bCs/>
          <w:sz w:val="22"/>
          <w:szCs w:val="22"/>
        </w:rPr>
      </w:pPr>
    </w:p>
    <w:p w:rsidR="00B45C26" w:rsidRPr="004B6493" w:rsidRDefault="00B45C26" w:rsidP="000D5391">
      <w:pPr>
        <w:widowControl w:val="0"/>
        <w:tabs>
          <w:tab w:val="left" w:pos="567"/>
        </w:tabs>
        <w:autoSpaceDE w:val="0"/>
        <w:autoSpaceDN w:val="0"/>
        <w:adjustRightInd w:val="0"/>
        <w:ind w:firstLine="567"/>
        <w:jc w:val="both"/>
        <w:rPr>
          <w:bCs/>
          <w:sz w:val="22"/>
          <w:szCs w:val="22"/>
        </w:rPr>
      </w:pPr>
    </w:p>
    <w:p w:rsidR="00B45C26" w:rsidRPr="004B6493" w:rsidRDefault="00B45C26" w:rsidP="000D5391">
      <w:pPr>
        <w:widowControl w:val="0"/>
        <w:tabs>
          <w:tab w:val="left" w:pos="1080"/>
        </w:tabs>
        <w:autoSpaceDE w:val="0"/>
        <w:autoSpaceDN w:val="0"/>
        <w:adjustRightInd w:val="0"/>
        <w:jc w:val="center"/>
        <w:rPr>
          <w:b/>
          <w:bCs/>
          <w:sz w:val="22"/>
          <w:szCs w:val="22"/>
        </w:rPr>
      </w:pPr>
      <w:r w:rsidRPr="004B6493">
        <w:rPr>
          <w:b/>
          <w:bCs/>
          <w:sz w:val="22"/>
          <w:szCs w:val="22"/>
        </w:rPr>
        <w:t>Подписи сторон:</w:t>
      </w:r>
    </w:p>
    <w:p w:rsidR="00B45C26" w:rsidRPr="004B6493" w:rsidRDefault="00B45C26" w:rsidP="000D5391">
      <w:pPr>
        <w:jc w:val="both"/>
        <w:rPr>
          <w:rFonts w:eastAsia="Calibri"/>
          <w:b/>
          <w:bCs/>
          <w:sz w:val="22"/>
          <w:szCs w:val="22"/>
        </w:rPr>
      </w:pPr>
    </w:p>
    <w:p w:rsidR="00471685" w:rsidRPr="004B6493" w:rsidRDefault="00471685" w:rsidP="000D5391">
      <w:pPr>
        <w:pStyle w:val="a5"/>
        <w:jc w:val="both"/>
        <w:rPr>
          <w:b/>
          <w:bCs/>
          <w:sz w:val="22"/>
          <w:szCs w:val="22"/>
        </w:rPr>
      </w:pPr>
      <w:r w:rsidRPr="004B6493">
        <w:rPr>
          <w:b/>
          <w:bCs/>
          <w:sz w:val="22"/>
          <w:szCs w:val="22"/>
        </w:rPr>
        <w:t xml:space="preserve">Застройщик: </w:t>
      </w:r>
      <w:r w:rsidRPr="004B6493">
        <w:rPr>
          <w:b/>
          <w:bCs/>
          <w:sz w:val="22"/>
          <w:szCs w:val="22"/>
        </w:rPr>
        <w:tab/>
      </w:r>
      <w:r w:rsidRPr="004B6493">
        <w:rPr>
          <w:b/>
          <w:bCs/>
          <w:sz w:val="22"/>
          <w:szCs w:val="22"/>
        </w:rPr>
        <w:tab/>
        <w:t xml:space="preserve">                                                                </w:t>
      </w:r>
    </w:p>
    <w:p w:rsidR="00471685" w:rsidRPr="004B6493" w:rsidRDefault="00471685" w:rsidP="000D5391">
      <w:pPr>
        <w:jc w:val="right"/>
        <w:rPr>
          <w:rFonts w:eastAsia="Calibri"/>
          <w:b/>
          <w:bCs/>
          <w:sz w:val="22"/>
          <w:szCs w:val="22"/>
        </w:rPr>
      </w:pPr>
      <w:r w:rsidRPr="004B6493">
        <w:rPr>
          <w:b/>
          <w:snapToGrid w:val="0"/>
          <w:sz w:val="22"/>
          <w:szCs w:val="22"/>
          <w:lang w:eastAsia="en-US"/>
        </w:rPr>
        <w:t xml:space="preserve">                                                                                     </w:t>
      </w:r>
      <w:r w:rsidRPr="004B6493">
        <w:rPr>
          <w:rFonts w:eastAsia="Calibri"/>
          <w:b/>
          <w:bCs/>
          <w:sz w:val="22"/>
          <w:szCs w:val="22"/>
          <w:lang w:val="x-none"/>
        </w:rPr>
        <w:t>____________________/</w:t>
      </w:r>
      <w:r w:rsidRPr="004B6493">
        <w:rPr>
          <w:rFonts w:eastAsia="Calibri"/>
          <w:b/>
          <w:bCs/>
          <w:sz w:val="22"/>
          <w:szCs w:val="22"/>
        </w:rPr>
        <w:t>{</w:t>
      </w:r>
      <w:r w:rsidRPr="004B6493">
        <w:rPr>
          <w:rFonts w:eastAsia="Calibri"/>
          <w:b/>
          <w:bCs/>
          <w:sz w:val="22"/>
          <w:szCs w:val="22"/>
          <w:lang w:val="en-US"/>
        </w:rPr>
        <w:t>V</w:t>
      </w:r>
      <w:r w:rsidRPr="004B6493">
        <w:rPr>
          <w:rFonts w:eastAsia="Calibri"/>
          <w:b/>
          <w:bCs/>
          <w:sz w:val="22"/>
          <w:szCs w:val="22"/>
        </w:rPr>
        <w:t xml:space="preserve">8 </w:t>
      </w:r>
      <w:r w:rsidRPr="004B6493">
        <w:rPr>
          <w:rFonts w:eastAsia="Calibri"/>
          <w:b/>
          <w:bCs/>
          <w:sz w:val="22"/>
          <w:szCs w:val="22"/>
          <w:lang w:val="x-none"/>
        </w:rPr>
        <w:t>ПодписантПодпись</w:t>
      </w:r>
      <w:r w:rsidRPr="004B6493">
        <w:rPr>
          <w:rFonts w:eastAsia="Calibri"/>
          <w:b/>
          <w:bCs/>
          <w:sz w:val="22"/>
          <w:szCs w:val="22"/>
        </w:rPr>
        <w:t>МСК}</w:t>
      </w:r>
      <w:r w:rsidRPr="004B6493">
        <w:rPr>
          <w:rFonts w:eastAsia="Calibri"/>
          <w:b/>
          <w:bCs/>
          <w:sz w:val="22"/>
          <w:szCs w:val="22"/>
          <w:lang w:val="x-none"/>
        </w:rPr>
        <w:t>/</w:t>
      </w:r>
    </w:p>
    <w:p w:rsidR="00471685" w:rsidRPr="004B6493" w:rsidRDefault="00471685" w:rsidP="000D5391">
      <w:pPr>
        <w:pStyle w:val="a5"/>
        <w:jc w:val="both"/>
        <w:rPr>
          <w:b/>
          <w:bCs/>
          <w:sz w:val="22"/>
          <w:szCs w:val="22"/>
        </w:rPr>
      </w:pPr>
    </w:p>
    <w:p w:rsidR="00471685" w:rsidRPr="004B6493" w:rsidRDefault="00471685" w:rsidP="000D5391">
      <w:pPr>
        <w:widowControl w:val="0"/>
        <w:autoSpaceDE w:val="0"/>
        <w:autoSpaceDN w:val="0"/>
        <w:adjustRightInd w:val="0"/>
        <w:jc w:val="both"/>
        <w:rPr>
          <w:b/>
          <w:sz w:val="22"/>
          <w:szCs w:val="22"/>
        </w:rPr>
      </w:pPr>
      <w:r w:rsidRPr="004B6493">
        <w:rPr>
          <w:b/>
          <w:sz w:val="22"/>
          <w:szCs w:val="22"/>
        </w:rPr>
        <w:t xml:space="preserve"> </w:t>
      </w:r>
    </w:p>
    <w:p w:rsidR="00471685" w:rsidRPr="004B6493" w:rsidRDefault="00471685" w:rsidP="000D5391">
      <w:pPr>
        <w:widowControl w:val="0"/>
        <w:autoSpaceDE w:val="0"/>
        <w:autoSpaceDN w:val="0"/>
        <w:adjustRightInd w:val="0"/>
        <w:jc w:val="both"/>
        <w:rPr>
          <w:b/>
          <w:sz w:val="22"/>
          <w:szCs w:val="22"/>
        </w:rPr>
      </w:pPr>
    </w:p>
    <w:p w:rsidR="00471685" w:rsidRPr="004B6493" w:rsidRDefault="00471685" w:rsidP="000D5391">
      <w:pPr>
        <w:widowControl w:val="0"/>
        <w:autoSpaceDE w:val="0"/>
        <w:autoSpaceDN w:val="0"/>
        <w:adjustRightInd w:val="0"/>
        <w:jc w:val="both"/>
        <w:rPr>
          <w:b/>
          <w:sz w:val="22"/>
          <w:szCs w:val="22"/>
        </w:rPr>
      </w:pPr>
    </w:p>
    <w:p w:rsidR="00471685" w:rsidRPr="004B6493" w:rsidRDefault="00471685" w:rsidP="000D5391">
      <w:pPr>
        <w:widowControl w:val="0"/>
        <w:autoSpaceDE w:val="0"/>
        <w:autoSpaceDN w:val="0"/>
        <w:adjustRightInd w:val="0"/>
        <w:jc w:val="both"/>
        <w:rPr>
          <w:b/>
          <w:sz w:val="22"/>
          <w:szCs w:val="22"/>
        </w:rPr>
      </w:pPr>
      <w:r w:rsidRPr="004B6493">
        <w:rPr>
          <w:b/>
          <w:sz w:val="22"/>
          <w:szCs w:val="22"/>
        </w:rPr>
        <w:t>Участник долевого строительства:</w:t>
      </w:r>
    </w:p>
    <w:p w:rsidR="00471685" w:rsidRPr="004B6493" w:rsidRDefault="00471685" w:rsidP="000D5391">
      <w:pPr>
        <w:jc w:val="right"/>
        <w:rPr>
          <w:b/>
          <w:sz w:val="22"/>
          <w:szCs w:val="22"/>
        </w:rPr>
      </w:pPr>
      <w:r w:rsidRPr="004B6493">
        <w:rPr>
          <w:b/>
          <w:sz w:val="22"/>
          <w:szCs w:val="22"/>
        </w:rPr>
        <w:tab/>
      </w:r>
      <w:r w:rsidRPr="004B6493">
        <w:rPr>
          <w:b/>
          <w:sz w:val="22"/>
          <w:szCs w:val="22"/>
        </w:rPr>
        <w:tab/>
      </w:r>
      <w:r w:rsidRPr="004B6493">
        <w:rPr>
          <w:b/>
          <w:sz w:val="22"/>
          <w:szCs w:val="22"/>
        </w:rPr>
        <w:tab/>
        <w:t xml:space="preserve">                             </w:t>
      </w:r>
      <w:r w:rsidRPr="004B6493">
        <w:rPr>
          <w:b/>
          <w:bCs/>
          <w:sz w:val="22"/>
          <w:szCs w:val="22"/>
        </w:rPr>
        <w:t>____________________/{</w:t>
      </w:r>
      <w:r w:rsidRPr="004B6493">
        <w:rPr>
          <w:b/>
          <w:bCs/>
          <w:sz w:val="22"/>
          <w:szCs w:val="22"/>
          <w:lang w:val="en-US"/>
        </w:rPr>
        <w:t>V</w:t>
      </w:r>
      <w:r w:rsidRPr="004B6493">
        <w:rPr>
          <w:b/>
          <w:bCs/>
          <w:sz w:val="22"/>
          <w:szCs w:val="22"/>
        </w:rPr>
        <w:t xml:space="preserve">8 </w:t>
      </w:r>
      <w:r w:rsidRPr="004B6493">
        <w:rPr>
          <w:b/>
          <w:color w:val="000000"/>
          <w:sz w:val="22"/>
          <w:szCs w:val="22"/>
        </w:rPr>
        <w:t>ПодписьДольщиковФИОБезГр</w:t>
      </w:r>
      <w:r w:rsidRPr="004B6493">
        <w:rPr>
          <w:b/>
          <w:bCs/>
          <w:sz w:val="22"/>
          <w:szCs w:val="22"/>
        </w:rPr>
        <w:t>}/</w:t>
      </w:r>
    </w:p>
    <w:p w:rsidR="00471685" w:rsidRPr="004B6493" w:rsidRDefault="00471685" w:rsidP="000D5391">
      <w:pPr>
        <w:widowControl w:val="0"/>
        <w:autoSpaceDE w:val="0"/>
        <w:autoSpaceDN w:val="0"/>
        <w:adjustRightInd w:val="0"/>
        <w:jc w:val="right"/>
        <w:rPr>
          <w:b/>
          <w:bCs/>
          <w:sz w:val="22"/>
          <w:szCs w:val="22"/>
        </w:rPr>
      </w:pPr>
    </w:p>
    <w:p w:rsidR="00471685" w:rsidRPr="004B6493" w:rsidRDefault="00471685" w:rsidP="000D5391">
      <w:pPr>
        <w:widowControl w:val="0"/>
        <w:autoSpaceDE w:val="0"/>
        <w:autoSpaceDN w:val="0"/>
        <w:adjustRightInd w:val="0"/>
        <w:rPr>
          <w:b/>
          <w:bCs/>
          <w:sz w:val="22"/>
          <w:szCs w:val="22"/>
        </w:rPr>
      </w:pPr>
    </w:p>
    <w:p w:rsidR="00471685" w:rsidRPr="007D1956" w:rsidRDefault="00471685" w:rsidP="000D5391">
      <w:pPr>
        <w:spacing w:after="120"/>
        <w:jc w:val="both"/>
        <w:rPr>
          <w:bCs/>
          <w:sz w:val="22"/>
          <w:szCs w:val="22"/>
        </w:rPr>
      </w:pPr>
      <w:r w:rsidRPr="004B6493">
        <w:rPr>
          <w:bCs/>
          <w:sz w:val="22"/>
          <w:szCs w:val="22"/>
        </w:rPr>
        <w:t>{/V8 Область.Документ1}</w:t>
      </w:r>
      <w:bookmarkStart w:id="0" w:name="_GoBack"/>
      <w:bookmarkEnd w:id="0"/>
    </w:p>
    <w:p w:rsidR="00B45C26" w:rsidRPr="007D1956" w:rsidRDefault="00B45C26" w:rsidP="000D5391">
      <w:pPr>
        <w:widowControl w:val="0"/>
        <w:jc w:val="both"/>
        <w:rPr>
          <w:rFonts w:eastAsia="Calibri"/>
          <w:sz w:val="22"/>
          <w:szCs w:val="22"/>
          <w:lang w:eastAsia="en-US"/>
        </w:rPr>
      </w:pPr>
      <w:r w:rsidRPr="007D1956">
        <w:rPr>
          <w:rFonts w:eastAsia="Calibri"/>
          <w:b/>
          <w:sz w:val="22"/>
          <w:szCs w:val="22"/>
          <w:lang w:eastAsia="en-US"/>
        </w:rPr>
        <w:tab/>
      </w:r>
    </w:p>
    <w:p w:rsidR="00B45C26" w:rsidRPr="007D1956" w:rsidRDefault="00B45C26" w:rsidP="000D5391">
      <w:pPr>
        <w:widowControl w:val="0"/>
        <w:autoSpaceDE w:val="0"/>
        <w:autoSpaceDN w:val="0"/>
        <w:adjustRightInd w:val="0"/>
        <w:jc w:val="right"/>
        <w:rPr>
          <w:sz w:val="22"/>
          <w:szCs w:val="22"/>
        </w:rPr>
      </w:pPr>
      <w:r w:rsidRPr="007D1956">
        <w:rPr>
          <w:sz w:val="22"/>
          <w:szCs w:val="22"/>
        </w:rPr>
        <w:t xml:space="preserve">      </w:t>
      </w:r>
    </w:p>
    <w:p w:rsidR="00B45C26" w:rsidRPr="007D1956" w:rsidRDefault="00B45C26" w:rsidP="000D5391">
      <w:pPr>
        <w:widowControl w:val="0"/>
        <w:jc w:val="both"/>
        <w:rPr>
          <w:rFonts w:eastAsia="Calibri"/>
          <w:b/>
          <w:snapToGrid w:val="0"/>
          <w:sz w:val="22"/>
          <w:szCs w:val="22"/>
          <w:lang w:eastAsia="en-US"/>
        </w:rPr>
      </w:pPr>
    </w:p>
    <w:p w:rsidR="00315FD8" w:rsidRPr="001329EC" w:rsidRDefault="00315FD8" w:rsidP="00315FD8">
      <w:pPr>
        <w:widowControl w:val="0"/>
        <w:autoSpaceDE w:val="0"/>
        <w:autoSpaceDN w:val="0"/>
        <w:adjustRightInd w:val="0"/>
        <w:jc w:val="right"/>
        <w:rPr>
          <w:sz w:val="22"/>
          <w:szCs w:val="22"/>
        </w:rPr>
      </w:pPr>
      <w:r w:rsidRPr="001329EC">
        <w:rPr>
          <w:sz w:val="22"/>
          <w:szCs w:val="22"/>
        </w:rPr>
        <w:t xml:space="preserve">      </w:t>
      </w:r>
    </w:p>
    <w:sectPr w:rsidR="00315FD8" w:rsidRPr="001329EC" w:rsidSect="00B907B3">
      <w:footerReference w:type="default" r:id="rId12"/>
      <w:pgSz w:w="11907" w:h="16840" w:code="9"/>
      <w:pgMar w:top="709"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3B" w:rsidRDefault="00822A3B" w:rsidP="00516646">
      <w:r>
        <w:separator/>
      </w:r>
    </w:p>
  </w:endnote>
  <w:endnote w:type="continuationSeparator" w:id="0">
    <w:p w:rsidR="00822A3B" w:rsidRDefault="00822A3B"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1" w:rsidRDefault="00684B31">
    <w:pPr>
      <w:pStyle w:val="af3"/>
      <w:jc w:val="center"/>
    </w:pPr>
    <w:r>
      <w:fldChar w:fldCharType="begin"/>
    </w:r>
    <w:r>
      <w:instrText>PAGE   \* MERGEFORMAT</w:instrText>
    </w:r>
    <w:r>
      <w:fldChar w:fldCharType="separate"/>
    </w:r>
    <w:r w:rsidR="004B6493">
      <w:rPr>
        <w:noProof/>
      </w:rPr>
      <w:t>1</w:t>
    </w:r>
    <w:r>
      <w:fldChar w:fldCharType="end"/>
    </w:r>
  </w:p>
  <w:p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3B" w:rsidRDefault="00822A3B" w:rsidP="00516646">
      <w:r>
        <w:separator/>
      </w:r>
    </w:p>
  </w:footnote>
  <w:footnote w:type="continuationSeparator" w:id="0">
    <w:p w:rsidR="00822A3B" w:rsidRDefault="00822A3B"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6929"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54A2"/>
    <w:rsid w:val="00005D6E"/>
    <w:rsid w:val="000140C7"/>
    <w:rsid w:val="00014AD4"/>
    <w:rsid w:val="00014BC9"/>
    <w:rsid w:val="000172DF"/>
    <w:rsid w:val="00025741"/>
    <w:rsid w:val="00026517"/>
    <w:rsid w:val="000311CE"/>
    <w:rsid w:val="00034F5E"/>
    <w:rsid w:val="00035BFE"/>
    <w:rsid w:val="00036E06"/>
    <w:rsid w:val="000418D4"/>
    <w:rsid w:val="00041AAE"/>
    <w:rsid w:val="000421D7"/>
    <w:rsid w:val="0004525F"/>
    <w:rsid w:val="00056787"/>
    <w:rsid w:val="000607E7"/>
    <w:rsid w:val="000648D8"/>
    <w:rsid w:val="00075FED"/>
    <w:rsid w:val="00087232"/>
    <w:rsid w:val="000A5563"/>
    <w:rsid w:val="000B0200"/>
    <w:rsid w:val="000B32FB"/>
    <w:rsid w:val="000D225C"/>
    <w:rsid w:val="000D5391"/>
    <w:rsid w:val="000D5BB0"/>
    <w:rsid w:val="000E6A0C"/>
    <w:rsid w:val="000F51E3"/>
    <w:rsid w:val="000F5F2D"/>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6B28"/>
    <w:rsid w:val="00147316"/>
    <w:rsid w:val="00147472"/>
    <w:rsid w:val="00150D39"/>
    <w:rsid w:val="001526C7"/>
    <w:rsid w:val="00164937"/>
    <w:rsid w:val="00164B25"/>
    <w:rsid w:val="00166B36"/>
    <w:rsid w:val="00171DBE"/>
    <w:rsid w:val="0017659A"/>
    <w:rsid w:val="00182FA4"/>
    <w:rsid w:val="00183250"/>
    <w:rsid w:val="00186CD0"/>
    <w:rsid w:val="0019394A"/>
    <w:rsid w:val="001948CA"/>
    <w:rsid w:val="001A4F71"/>
    <w:rsid w:val="001A690D"/>
    <w:rsid w:val="001B00C5"/>
    <w:rsid w:val="001B0560"/>
    <w:rsid w:val="001B4C84"/>
    <w:rsid w:val="001B71BB"/>
    <w:rsid w:val="001B765A"/>
    <w:rsid w:val="001C3553"/>
    <w:rsid w:val="001C6127"/>
    <w:rsid w:val="001D1EB0"/>
    <w:rsid w:val="001D31EE"/>
    <w:rsid w:val="001D53C8"/>
    <w:rsid w:val="001E1511"/>
    <w:rsid w:val="001E2197"/>
    <w:rsid w:val="001F1A5E"/>
    <w:rsid w:val="001F25F3"/>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669A5"/>
    <w:rsid w:val="00273663"/>
    <w:rsid w:val="002759A1"/>
    <w:rsid w:val="00277F13"/>
    <w:rsid w:val="00280832"/>
    <w:rsid w:val="00283853"/>
    <w:rsid w:val="002932D5"/>
    <w:rsid w:val="00293C58"/>
    <w:rsid w:val="00294FA1"/>
    <w:rsid w:val="0029524E"/>
    <w:rsid w:val="00296114"/>
    <w:rsid w:val="002A3E8C"/>
    <w:rsid w:val="002A400B"/>
    <w:rsid w:val="002B0EF3"/>
    <w:rsid w:val="002B1FF2"/>
    <w:rsid w:val="002B2BC3"/>
    <w:rsid w:val="002C3220"/>
    <w:rsid w:val="002C37E0"/>
    <w:rsid w:val="002C7C7C"/>
    <w:rsid w:val="002D0432"/>
    <w:rsid w:val="002D275A"/>
    <w:rsid w:val="002D6202"/>
    <w:rsid w:val="002D66D4"/>
    <w:rsid w:val="002D678D"/>
    <w:rsid w:val="002E4D3A"/>
    <w:rsid w:val="002E515A"/>
    <w:rsid w:val="002F5B07"/>
    <w:rsid w:val="003104D9"/>
    <w:rsid w:val="00310656"/>
    <w:rsid w:val="003133E5"/>
    <w:rsid w:val="0031564C"/>
    <w:rsid w:val="00315FD8"/>
    <w:rsid w:val="00323088"/>
    <w:rsid w:val="003272AA"/>
    <w:rsid w:val="00346000"/>
    <w:rsid w:val="003461D2"/>
    <w:rsid w:val="00346D66"/>
    <w:rsid w:val="003503DA"/>
    <w:rsid w:val="00353EDB"/>
    <w:rsid w:val="003556C3"/>
    <w:rsid w:val="00362F02"/>
    <w:rsid w:val="00367C2D"/>
    <w:rsid w:val="00370ADA"/>
    <w:rsid w:val="003749AB"/>
    <w:rsid w:val="00382E69"/>
    <w:rsid w:val="00383258"/>
    <w:rsid w:val="00383FFE"/>
    <w:rsid w:val="00386A39"/>
    <w:rsid w:val="003968CB"/>
    <w:rsid w:val="003A090B"/>
    <w:rsid w:val="003A2ADB"/>
    <w:rsid w:val="003B2C80"/>
    <w:rsid w:val="003C0169"/>
    <w:rsid w:val="003C2DFD"/>
    <w:rsid w:val="003D0020"/>
    <w:rsid w:val="003D08AF"/>
    <w:rsid w:val="003D245E"/>
    <w:rsid w:val="003D5AA2"/>
    <w:rsid w:val="003D609B"/>
    <w:rsid w:val="003E4992"/>
    <w:rsid w:val="003E599A"/>
    <w:rsid w:val="003F3F92"/>
    <w:rsid w:val="0040075C"/>
    <w:rsid w:val="00403908"/>
    <w:rsid w:val="0040656F"/>
    <w:rsid w:val="00410A50"/>
    <w:rsid w:val="00420D55"/>
    <w:rsid w:val="00422DF7"/>
    <w:rsid w:val="004234EA"/>
    <w:rsid w:val="00424CD2"/>
    <w:rsid w:val="004328E7"/>
    <w:rsid w:val="00433493"/>
    <w:rsid w:val="00433DA2"/>
    <w:rsid w:val="004403E3"/>
    <w:rsid w:val="0044164E"/>
    <w:rsid w:val="00445270"/>
    <w:rsid w:val="004523A5"/>
    <w:rsid w:val="0045328F"/>
    <w:rsid w:val="004550AE"/>
    <w:rsid w:val="004568E4"/>
    <w:rsid w:val="004618A4"/>
    <w:rsid w:val="00462359"/>
    <w:rsid w:val="00471685"/>
    <w:rsid w:val="004726A2"/>
    <w:rsid w:val="0047658F"/>
    <w:rsid w:val="00482B88"/>
    <w:rsid w:val="0048376C"/>
    <w:rsid w:val="00493D2D"/>
    <w:rsid w:val="004A14F9"/>
    <w:rsid w:val="004A1FB3"/>
    <w:rsid w:val="004A5360"/>
    <w:rsid w:val="004A5BF3"/>
    <w:rsid w:val="004B04B0"/>
    <w:rsid w:val="004B1B8B"/>
    <w:rsid w:val="004B424B"/>
    <w:rsid w:val="004B4B4C"/>
    <w:rsid w:val="004B4EC8"/>
    <w:rsid w:val="004B6493"/>
    <w:rsid w:val="004B7E9C"/>
    <w:rsid w:val="004C26E5"/>
    <w:rsid w:val="004C58D7"/>
    <w:rsid w:val="004D1CDA"/>
    <w:rsid w:val="004D4D1B"/>
    <w:rsid w:val="004D64CC"/>
    <w:rsid w:val="004D71ED"/>
    <w:rsid w:val="004E3B6F"/>
    <w:rsid w:val="004E5503"/>
    <w:rsid w:val="004E6943"/>
    <w:rsid w:val="004E6B47"/>
    <w:rsid w:val="004F5E0C"/>
    <w:rsid w:val="00501646"/>
    <w:rsid w:val="00503C48"/>
    <w:rsid w:val="005043DC"/>
    <w:rsid w:val="00504DDD"/>
    <w:rsid w:val="00510207"/>
    <w:rsid w:val="00511B10"/>
    <w:rsid w:val="00516646"/>
    <w:rsid w:val="0052076A"/>
    <w:rsid w:val="0052153C"/>
    <w:rsid w:val="00530823"/>
    <w:rsid w:val="0053348F"/>
    <w:rsid w:val="005347AD"/>
    <w:rsid w:val="00542E3F"/>
    <w:rsid w:val="0054386C"/>
    <w:rsid w:val="00547B7D"/>
    <w:rsid w:val="00560F05"/>
    <w:rsid w:val="00563190"/>
    <w:rsid w:val="00563BE6"/>
    <w:rsid w:val="00571D6E"/>
    <w:rsid w:val="00575843"/>
    <w:rsid w:val="005761ED"/>
    <w:rsid w:val="00581031"/>
    <w:rsid w:val="00586693"/>
    <w:rsid w:val="00586CAA"/>
    <w:rsid w:val="00587882"/>
    <w:rsid w:val="00587C87"/>
    <w:rsid w:val="00593874"/>
    <w:rsid w:val="00594396"/>
    <w:rsid w:val="005A232E"/>
    <w:rsid w:val="005A31D8"/>
    <w:rsid w:val="005A41C6"/>
    <w:rsid w:val="005B28BB"/>
    <w:rsid w:val="005B4C43"/>
    <w:rsid w:val="005B4F13"/>
    <w:rsid w:val="005B5676"/>
    <w:rsid w:val="005B6432"/>
    <w:rsid w:val="005B64FD"/>
    <w:rsid w:val="005B7566"/>
    <w:rsid w:val="005C0DC6"/>
    <w:rsid w:val="005C2978"/>
    <w:rsid w:val="005C2EFB"/>
    <w:rsid w:val="005D44F4"/>
    <w:rsid w:val="005D4A57"/>
    <w:rsid w:val="005D557D"/>
    <w:rsid w:val="005D65F7"/>
    <w:rsid w:val="005E53A4"/>
    <w:rsid w:val="005F0F34"/>
    <w:rsid w:val="005F37EB"/>
    <w:rsid w:val="005F5D74"/>
    <w:rsid w:val="005F7F61"/>
    <w:rsid w:val="00614D0F"/>
    <w:rsid w:val="0062378C"/>
    <w:rsid w:val="00625589"/>
    <w:rsid w:val="00630B95"/>
    <w:rsid w:val="006379DC"/>
    <w:rsid w:val="00640ACE"/>
    <w:rsid w:val="00641129"/>
    <w:rsid w:val="006411C5"/>
    <w:rsid w:val="006512EE"/>
    <w:rsid w:val="0065251D"/>
    <w:rsid w:val="00665A8C"/>
    <w:rsid w:val="00665BED"/>
    <w:rsid w:val="00676FCF"/>
    <w:rsid w:val="00681620"/>
    <w:rsid w:val="00684B31"/>
    <w:rsid w:val="0068653C"/>
    <w:rsid w:val="00686EF7"/>
    <w:rsid w:val="006876E7"/>
    <w:rsid w:val="006943EE"/>
    <w:rsid w:val="00694E24"/>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F647C"/>
    <w:rsid w:val="00702DE4"/>
    <w:rsid w:val="00710114"/>
    <w:rsid w:val="00711811"/>
    <w:rsid w:val="00720C2A"/>
    <w:rsid w:val="007213E8"/>
    <w:rsid w:val="007226F2"/>
    <w:rsid w:val="007263DD"/>
    <w:rsid w:val="007303BE"/>
    <w:rsid w:val="00732952"/>
    <w:rsid w:val="00750E3C"/>
    <w:rsid w:val="00751431"/>
    <w:rsid w:val="00761C3B"/>
    <w:rsid w:val="00762BAD"/>
    <w:rsid w:val="00790A33"/>
    <w:rsid w:val="0079285E"/>
    <w:rsid w:val="00792D51"/>
    <w:rsid w:val="007A0888"/>
    <w:rsid w:val="007A46F9"/>
    <w:rsid w:val="007A5247"/>
    <w:rsid w:val="007B0142"/>
    <w:rsid w:val="007B1C55"/>
    <w:rsid w:val="007C3A13"/>
    <w:rsid w:val="007C59B0"/>
    <w:rsid w:val="007D1956"/>
    <w:rsid w:val="007D1AEB"/>
    <w:rsid w:val="007E3C98"/>
    <w:rsid w:val="007E52E9"/>
    <w:rsid w:val="007F4054"/>
    <w:rsid w:val="007F4798"/>
    <w:rsid w:val="007F75EE"/>
    <w:rsid w:val="00800E76"/>
    <w:rsid w:val="008044B5"/>
    <w:rsid w:val="008074DC"/>
    <w:rsid w:val="008100EB"/>
    <w:rsid w:val="00812105"/>
    <w:rsid w:val="00816EB7"/>
    <w:rsid w:val="0081774C"/>
    <w:rsid w:val="00822A3B"/>
    <w:rsid w:val="00833705"/>
    <w:rsid w:val="0083489A"/>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15129"/>
    <w:rsid w:val="00915FCF"/>
    <w:rsid w:val="00916718"/>
    <w:rsid w:val="0091763B"/>
    <w:rsid w:val="00921348"/>
    <w:rsid w:val="00925BD1"/>
    <w:rsid w:val="009269A5"/>
    <w:rsid w:val="00927473"/>
    <w:rsid w:val="009315C1"/>
    <w:rsid w:val="00934600"/>
    <w:rsid w:val="009355B7"/>
    <w:rsid w:val="00936FE1"/>
    <w:rsid w:val="009374FA"/>
    <w:rsid w:val="00937DB8"/>
    <w:rsid w:val="0094066F"/>
    <w:rsid w:val="009457B9"/>
    <w:rsid w:val="00963B52"/>
    <w:rsid w:val="00966E51"/>
    <w:rsid w:val="0097111B"/>
    <w:rsid w:val="00985336"/>
    <w:rsid w:val="00985829"/>
    <w:rsid w:val="009910C5"/>
    <w:rsid w:val="009A21AE"/>
    <w:rsid w:val="009A23BF"/>
    <w:rsid w:val="009B7959"/>
    <w:rsid w:val="009C04E4"/>
    <w:rsid w:val="009D245E"/>
    <w:rsid w:val="009D5496"/>
    <w:rsid w:val="009D68E6"/>
    <w:rsid w:val="009D730F"/>
    <w:rsid w:val="009D7FE8"/>
    <w:rsid w:val="009E1A85"/>
    <w:rsid w:val="009E1AB3"/>
    <w:rsid w:val="009E3913"/>
    <w:rsid w:val="009E706C"/>
    <w:rsid w:val="009F1372"/>
    <w:rsid w:val="00A013E5"/>
    <w:rsid w:val="00A023D1"/>
    <w:rsid w:val="00A122B3"/>
    <w:rsid w:val="00A2131A"/>
    <w:rsid w:val="00A220BF"/>
    <w:rsid w:val="00A24FEF"/>
    <w:rsid w:val="00A33B4C"/>
    <w:rsid w:val="00A410E4"/>
    <w:rsid w:val="00A4508B"/>
    <w:rsid w:val="00A45F94"/>
    <w:rsid w:val="00A5676D"/>
    <w:rsid w:val="00A62F2A"/>
    <w:rsid w:val="00A640E7"/>
    <w:rsid w:val="00A666B0"/>
    <w:rsid w:val="00A70FA4"/>
    <w:rsid w:val="00A73361"/>
    <w:rsid w:val="00A734B6"/>
    <w:rsid w:val="00A82047"/>
    <w:rsid w:val="00A83E19"/>
    <w:rsid w:val="00A90663"/>
    <w:rsid w:val="00A92882"/>
    <w:rsid w:val="00A932B3"/>
    <w:rsid w:val="00A9645A"/>
    <w:rsid w:val="00A96D6C"/>
    <w:rsid w:val="00AA1EB2"/>
    <w:rsid w:val="00AA59C6"/>
    <w:rsid w:val="00AA5C4A"/>
    <w:rsid w:val="00AB504F"/>
    <w:rsid w:val="00AC15E5"/>
    <w:rsid w:val="00AC285B"/>
    <w:rsid w:val="00AD1D32"/>
    <w:rsid w:val="00AD30EC"/>
    <w:rsid w:val="00AE1D61"/>
    <w:rsid w:val="00AE21EC"/>
    <w:rsid w:val="00AE23CB"/>
    <w:rsid w:val="00AE3C6A"/>
    <w:rsid w:val="00AF2B5C"/>
    <w:rsid w:val="00AF4723"/>
    <w:rsid w:val="00AF5CBB"/>
    <w:rsid w:val="00AF6E51"/>
    <w:rsid w:val="00B002C4"/>
    <w:rsid w:val="00B03BBD"/>
    <w:rsid w:val="00B056F1"/>
    <w:rsid w:val="00B104AD"/>
    <w:rsid w:val="00B14E46"/>
    <w:rsid w:val="00B15963"/>
    <w:rsid w:val="00B223E1"/>
    <w:rsid w:val="00B22BA6"/>
    <w:rsid w:val="00B244D8"/>
    <w:rsid w:val="00B34932"/>
    <w:rsid w:val="00B377F8"/>
    <w:rsid w:val="00B45C26"/>
    <w:rsid w:val="00B4642E"/>
    <w:rsid w:val="00B468FB"/>
    <w:rsid w:val="00B47B49"/>
    <w:rsid w:val="00B5026B"/>
    <w:rsid w:val="00B53F0D"/>
    <w:rsid w:val="00B60869"/>
    <w:rsid w:val="00B60FFA"/>
    <w:rsid w:val="00B632D5"/>
    <w:rsid w:val="00B643C9"/>
    <w:rsid w:val="00B64A6A"/>
    <w:rsid w:val="00B701C6"/>
    <w:rsid w:val="00B76BAC"/>
    <w:rsid w:val="00B858C2"/>
    <w:rsid w:val="00B85FA8"/>
    <w:rsid w:val="00B8602F"/>
    <w:rsid w:val="00B8627D"/>
    <w:rsid w:val="00B87074"/>
    <w:rsid w:val="00B907B3"/>
    <w:rsid w:val="00B90964"/>
    <w:rsid w:val="00B93462"/>
    <w:rsid w:val="00B937BB"/>
    <w:rsid w:val="00B961C4"/>
    <w:rsid w:val="00BA4892"/>
    <w:rsid w:val="00BB2A3A"/>
    <w:rsid w:val="00BB2A7D"/>
    <w:rsid w:val="00BC0A98"/>
    <w:rsid w:val="00BC12BD"/>
    <w:rsid w:val="00BC47C0"/>
    <w:rsid w:val="00BC68EE"/>
    <w:rsid w:val="00BC7828"/>
    <w:rsid w:val="00BD75B0"/>
    <w:rsid w:val="00BE6334"/>
    <w:rsid w:val="00BF6BB9"/>
    <w:rsid w:val="00C004EC"/>
    <w:rsid w:val="00C02951"/>
    <w:rsid w:val="00C02975"/>
    <w:rsid w:val="00C05793"/>
    <w:rsid w:val="00C07C88"/>
    <w:rsid w:val="00C12E9E"/>
    <w:rsid w:val="00C131E1"/>
    <w:rsid w:val="00C20EC4"/>
    <w:rsid w:val="00C23C07"/>
    <w:rsid w:val="00C268AB"/>
    <w:rsid w:val="00C26B78"/>
    <w:rsid w:val="00C27286"/>
    <w:rsid w:val="00C30CF2"/>
    <w:rsid w:val="00C3403D"/>
    <w:rsid w:val="00C37B3D"/>
    <w:rsid w:val="00C40096"/>
    <w:rsid w:val="00C42D0F"/>
    <w:rsid w:val="00C42EA6"/>
    <w:rsid w:val="00C46526"/>
    <w:rsid w:val="00C51C68"/>
    <w:rsid w:val="00C6039E"/>
    <w:rsid w:val="00C6114C"/>
    <w:rsid w:val="00C707EE"/>
    <w:rsid w:val="00C71268"/>
    <w:rsid w:val="00C72765"/>
    <w:rsid w:val="00C73EBF"/>
    <w:rsid w:val="00C84562"/>
    <w:rsid w:val="00C84609"/>
    <w:rsid w:val="00C859AB"/>
    <w:rsid w:val="00C87777"/>
    <w:rsid w:val="00C91B63"/>
    <w:rsid w:val="00C94DFB"/>
    <w:rsid w:val="00C95FE6"/>
    <w:rsid w:val="00CA0833"/>
    <w:rsid w:val="00CB13F3"/>
    <w:rsid w:val="00CB1856"/>
    <w:rsid w:val="00CC184C"/>
    <w:rsid w:val="00CC3726"/>
    <w:rsid w:val="00CD1A6E"/>
    <w:rsid w:val="00CD736C"/>
    <w:rsid w:val="00CD7DDA"/>
    <w:rsid w:val="00CE0E4B"/>
    <w:rsid w:val="00CE1E84"/>
    <w:rsid w:val="00CE2A44"/>
    <w:rsid w:val="00CE3430"/>
    <w:rsid w:val="00CE38EB"/>
    <w:rsid w:val="00CE3CB8"/>
    <w:rsid w:val="00CF1503"/>
    <w:rsid w:val="00CF26BC"/>
    <w:rsid w:val="00D02419"/>
    <w:rsid w:val="00D028E3"/>
    <w:rsid w:val="00D143B8"/>
    <w:rsid w:val="00D17048"/>
    <w:rsid w:val="00D202B0"/>
    <w:rsid w:val="00D22902"/>
    <w:rsid w:val="00D27C8D"/>
    <w:rsid w:val="00D36A8F"/>
    <w:rsid w:val="00D36E0A"/>
    <w:rsid w:val="00D45305"/>
    <w:rsid w:val="00D45648"/>
    <w:rsid w:val="00D520E9"/>
    <w:rsid w:val="00D55BB8"/>
    <w:rsid w:val="00D565AC"/>
    <w:rsid w:val="00D565BD"/>
    <w:rsid w:val="00D5691A"/>
    <w:rsid w:val="00D63BD3"/>
    <w:rsid w:val="00D65E45"/>
    <w:rsid w:val="00D663C0"/>
    <w:rsid w:val="00D66A06"/>
    <w:rsid w:val="00D74C3E"/>
    <w:rsid w:val="00D76161"/>
    <w:rsid w:val="00D7683A"/>
    <w:rsid w:val="00D81E76"/>
    <w:rsid w:val="00D8361E"/>
    <w:rsid w:val="00D85BDA"/>
    <w:rsid w:val="00D93945"/>
    <w:rsid w:val="00D93F2B"/>
    <w:rsid w:val="00D962E1"/>
    <w:rsid w:val="00D97372"/>
    <w:rsid w:val="00D97AC2"/>
    <w:rsid w:val="00D97BB0"/>
    <w:rsid w:val="00DA2000"/>
    <w:rsid w:val="00DB0D41"/>
    <w:rsid w:val="00DB21F3"/>
    <w:rsid w:val="00DB31FD"/>
    <w:rsid w:val="00DB3C06"/>
    <w:rsid w:val="00DB7BB1"/>
    <w:rsid w:val="00DC0BE0"/>
    <w:rsid w:val="00DC1D9E"/>
    <w:rsid w:val="00DC7891"/>
    <w:rsid w:val="00DD071B"/>
    <w:rsid w:val="00DD422E"/>
    <w:rsid w:val="00DD5123"/>
    <w:rsid w:val="00DD6B1C"/>
    <w:rsid w:val="00DD6FEA"/>
    <w:rsid w:val="00DE1AE5"/>
    <w:rsid w:val="00DE4AE3"/>
    <w:rsid w:val="00DE4C44"/>
    <w:rsid w:val="00DF02B9"/>
    <w:rsid w:val="00DF5170"/>
    <w:rsid w:val="00E01461"/>
    <w:rsid w:val="00E06D9D"/>
    <w:rsid w:val="00E25DE7"/>
    <w:rsid w:val="00E27198"/>
    <w:rsid w:val="00E33415"/>
    <w:rsid w:val="00E4335A"/>
    <w:rsid w:val="00E50AC5"/>
    <w:rsid w:val="00E522FA"/>
    <w:rsid w:val="00E52568"/>
    <w:rsid w:val="00E55C64"/>
    <w:rsid w:val="00E607B0"/>
    <w:rsid w:val="00E83398"/>
    <w:rsid w:val="00E859F2"/>
    <w:rsid w:val="00E85F7C"/>
    <w:rsid w:val="00E869A5"/>
    <w:rsid w:val="00E93588"/>
    <w:rsid w:val="00EA5E20"/>
    <w:rsid w:val="00EB3095"/>
    <w:rsid w:val="00EC0B86"/>
    <w:rsid w:val="00EC35CF"/>
    <w:rsid w:val="00EC6755"/>
    <w:rsid w:val="00ED17AC"/>
    <w:rsid w:val="00EE24D7"/>
    <w:rsid w:val="00EE694A"/>
    <w:rsid w:val="00EF2B79"/>
    <w:rsid w:val="00EF5236"/>
    <w:rsid w:val="00EF5492"/>
    <w:rsid w:val="00F00721"/>
    <w:rsid w:val="00F036EE"/>
    <w:rsid w:val="00F04860"/>
    <w:rsid w:val="00F07249"/>
    <w:rsid w:val="00F10629"/>
    <w:rsid w:val="00F142AF"/>
    <w:rsid w:val="00F20E25"/>
    <w:rsid w:val="00F22CC4"/>
    <w:rsid w:val="00F242BA"/>
    <w:rsid w:val="00F433C5"/>
    <w:rsid w:val="00F439BD"/>
    <w:rsid w:val="00F43E2A"/>
    <w:rsid w:val="00F46BA4"/>
    <w:rsid w:val="00F47E95"/>
    <w:rsid w:val="00F5127C"/>
    <w:rsid w:val="00F53507"/>
    <w:rsid w:val="00F5355D"/>
    <w:rsid w:val="00F53AA8"/>
    <w:rsid w:val="00F563C0"/>
    <w:rsid w:val="00F5794E"/>
    <w:rsid w:val="00F57D3D"/>
    <w:rsid w:val="00F72BD9"/>
    <w:rsid w:val="00F74737"/>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CB11D-0C55-49BE-86E7-292D90E3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120">
      <w:bodyDiv w:val="1"/>
      <w:marLeft w:val="0"/>
      <w:marRight w:val="0"/>
      <w:marTop w:val="0"/>
      <w:marBottom w:val="0"/>
      <w:divBdr>
        <w:top w:val="none" w:sz="0" w:space="0" w:color="auto"/>
        <w:left w:val="none" w:sz="0" w:space="0" w:color="auto"/>
        <w:bottom w:val="none" w:sz="0" w:space="0" w:color="auto"/>
        <w:right w:val="none" w:sz="0" w:space="0" w:color="auto"/>
      </w:divBdr>
    </w:div>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38791969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671760493">
      <w:bodyDiv w:val="1"/>
      <w:marLeft w:val="0"/>
      <w:marRight w:val="0"/>
      <w:marTop w:val="0"/>
      <w:marBottom w:val="0"/>
      <w:divBdr>
        <w:top w:val="none" w:sz="0" w:space="0" w:color="auto"/>
        <w:left w:val="none" w:sz="0" w:space="0" w:color="auto"/>
        <w:bottom w:val="none" w:sz="0" w:space="0" w:color="auto"/>
        <w:right w:val="none" w:sz="0" w:space="0" w:color="auto"/>
      </w:divBdr>
    </w:div>
    <w:div w:id="792405792">
      <w:bodyDiv w:val="1"/>
      <w:marLeft w:val="0"/>
      <w:marRight w:val="0"/>
      <w:marTop w:val="0"/>
      <w:marBottom w:val="0"/>
      <w:divBdr>
        <w:top w:val="none" w:sz="0" w:space="0" w:color="auto"/>
        <w:left w:val="none" w:sz="0" w:space="0" w:color="auto"/>
        <w:bottom w:val="none" w:sz="0" w:space="0" w:color="auto"/>
        <w:right w:val="none" w:sz="0" w:space="0" w:color="auto"/>
      </w:divBdr>
    </w:div>
    <w:div w:id="839389278">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57957446">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63673220">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414398528">
      <w:bodyDiv w:val="1"/>
      <w:marLeft w:val="0"/>
      <w:marRight w:val="0"/>
      <w:marTop w:val="0"/>
      <w:marBottom w:val="0"/>
      <w:divBdr>
        <w:top w:val="none" w:sz="0" w:space="0" w:color="auto"/>
        <w:left w:val="none" w:sz="0" w:space="0" w:color="auto"/>
        <w:bottom w:val="none" w:sz="0" w:space="0" w:color="auto"/>
        <w:right w:val="none" w:sz="0" w:space="0" w:color="auto"/>
      </w:divBdr>
    </w:div>
    <w:div w:id="146361632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lsrobject-m.ru/"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E321-FC88-4D30-946E-E3F0A050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8283</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55392</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Шаповалова Марина Александровна</cp:lastModifiedBy>
  <cp:revision>41</cp:revision>
  <cp:lastPrinted>2016-01-22T08:10:00Z</cp:lastPrinted>
  <dcterms:created xsi:type="dcterms:W3CDTF">2017-02-08T13:11:00Z</dcterms:created>
  <dcterms:modified xsi:type="dcterms:W3CDTF">2019-07-03T16:51:00Z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